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6F" w:rsidRDefault="00436967">
      <w:pPr>
        <w:widowControl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page">
                  <wp:posOffset>2646680</wp:posOffset>
                </wp:positionH>
                <wp:positionV relativeFrom="page">
                  <wp:posOffset>720725</wp:posOffset>
                </wp:positionV>
                <wp:extent cx="5943600" cy="921131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21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6F" w:rsidRDefault="00436967">
                            <w:pPr>
                              <w:pStyle w:val="Style1"/>
                              <w:widowControl/>
                              <w:spacing w:line="310" w:lineRule="exact"/>
                              <w:ind w:left="418" w:right="430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Информация о порядке выполнения технологических, технических и других мероприятий, связанных с подключением к системе</w:t>
                            </w:r>
                          </w:p>
                          <w:p w:rsidR="00F16C6F" w:rsidRDefault="00436967">
                            <w:pPr>
                              <w:pStyle w:val="Style2"/>
                              <w:widowControl/>
                              <w:spacing w:line="310" w:lineRule="exact"/>
                              <w:ind w:right="17"/>
                              <w:jc w:val="center"/>
                              <w:rPr>
                                <w:rStyle w:val="FontStyle11"/>
                              </w:rPr>
                            </w:pPr>
                            <w:r>
                              <w:rPr>
                                <w:rStyle w:val="FontStyle11"/>
                              </w:rPr>
                              <w:t>теплоснабжения.</w:t>
                            </w:r>
                          </w:p>
                          <w:p w:rsidR="00F16C6F" w:rsidRDefault="00F16C6F">
                            <w:pPr>
                              <w:pStyle w:val="Style3"/>
                              <w:widowControl/>
                              <w:spacing w:line="240" w:lineRule="exact"/>
                              <w:ind w:left="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6C6F" w:rsidRDefault="00F16C6F">
                            <w:pPr>
                              <w:pStyle w:val="Style3"/>
                              <w:widowControl/>
                              <w:spacing w:line="240" w:lineRule="exact"/>
                              <w:ind w:left="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6C6F" w:rsidRDefault="00F16C6F">
                            <w:pPr>
                              <w:pStyle w:val="Style3"/>
                              <w:widowControl/>
                              <w:spacing w:line="240" w:lineRule="exact"/>
                              <w:ind w:left="5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before="137" w:line="413" w:lineRule="exact"/>
                              <w:ind w:left="5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Перечень и формы документов, предоставляемые одновременно с заявкой на подключение к системе теплоснабжения:</w:t>
                            </w:r>
                          </w:p>
                          <w:p w:rsidR="00F16C6F" w:rsidRDefault="00436967">
                            <w:pPr>
                              <w:pStyle w:val="Style4"/>
                              <w:widowControl/>
                              <w:tabs>
                                <w:tab w:val="left" w:pos="266"/>
                              </w:tabs>
                              <w:spacing w:line="413" w:lineRule="exact"/>
                              <w:ind w:left="5" w:right="17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-</w:t>
                            </w:r>
                            <w:r>
                              <w:rPr>
                                <w:rStyle w:val="FontStyle12"/>
                              </w:rPr>
                              <w:tab/>
                              <w:t>нотариально заверенные копии учредительных документов, а также документы, подтверждающие полномочия лица, подписавшего заявление;</w:t>
                            </w:r>
                          </w:p>
                          <w:p w:rsidR="00F16C6F" w:rsidRDefault="00436967">
                            <w:pPr>
                              <w:pStyle w:val="Style4"/>
                              <w:widowControl/>
                              <w:tabs>
                                <w:tab w:val="left" w:pos="144"/>
                              </w:tabs>
                              <w:spacing w:line="413" w:lineRule="exact"/>
                              <w:ind w:left="10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-</w:t>
                            </w:r>
                            <w:r>
                              <w:rPr>
                                <w:rStyle w:val="FontStyle12"/>
                              </w:rPr>
                              <w:tab/>
                              <w:t>правоустанавливающие документы на земельный участок;</w:t>
                            </w:r>
                          </w:p>
                          <w:p w:rsidR="00F16C6F" w:rsidRDefault="00436967" w:rsidP="00436967">
                            <w:pPr>
                              <w:pStyle w:val="Style4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8"/>
                              </w:tabs>
                              <w:spacing w:line="415" w:lineRule="exact"/>
                              <w:ind w:left="5" w:right="14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ситуационный план расположения объекта с привязкой к территории населенного пункта;</w:t>
                            </w:r>
                          </w:p>
                          <w:p w:rsidR="00F16C6F" w:rsidRDefault="00436967" w:rsidP="00436967">
                            <w:pPr>
                              <w:pStyle w:val="Style4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8"/>
                              </w:tabs>
                              <w:spacing w:before="2" w:line="410" w:lineRule="exact"/>
                              <w:ind w:left="5" w:right="10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                      </w:r>
                          </w:p>
                          <w:p w:rsidR="00F16C6F" w:rsidRDefault="00F16C6F">
                            <w:pPr>
                              <w:widowControl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16C6F" w:rsidRDefault="00436967" w:rsidP="00436967">
                            <w:pPr>
                              <w:pStyle w:val="Style4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4"/>
                              </w:tabs>
                              <w:spacing w:before="2" w:line="413" w:lineRule="exact"/>
                              <w:ind w:left="7" w:right="12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информацию о сроках строительства (реконструкции) и ввода в эксплуатацию строящегося (реконструируемого) объекта;</w:t>
                            </w:r>
                          </w:p>
                          <w:p w:rsidR="00F16C6F" w:rsidRDefault="00436967" w:rsidP="00436967">
                            <w:pPr>
                              <w:pStyle w:val="Style4"/>
                              <w:widowControl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4"/>
                              </w:tabs>
                              <w:spacing w:line="413" w:lineRule="exact"/>
                              <w:ind w:left="7" w:right="10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планируемую величину необходимой подключаемой нагрузки (при наличии соответствующей информации).</w:t>
                            </w:r>
                          </w:p>
                          <w:p w:rsidR="00F16C6F" w:rsidRDefault="00F16C6F">
                            <w:pPr>
                              <w:pStyle w:val="Style3"/>
                              <w:widowControl/>
                              <w:spacing w:line="240" w:lineRule="exact"/>
                              <w:ind w:right="1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before="175" w:line="413" w:lineRule="exact"/>
                              <w:ind w:right="10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Описани</w:t>
                            </w:r>
                            <w:r w:rsidR="0046446F">
                              <w:rPr>
                                <w:rStyle w:val="FontStyle12"/>
                              </w:rPr>
                              <w:t xml:space="preserve">е порядка действий заявителя и </w:t>
                            </w:r>
                            <w:r>
                              <w:rPr>
                                <w:rStyle w:val="FontStyle12"/>
                              </w:rPr>
                              <w:t>АО "Выборгтеплоэнерго" при подаче, приеме, обработке заявки на подключение к системе теплоснабжения, принятии решения и уведомлении о принятом решении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7" w:right="12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Данны</w:t>
                            </w:r>
                            <w:r w:rsidR="0046446F">
                              <w:rPr>
                                <w:rStyle w:val="FontStyle12"/>
                              </w:rPr>
                              <w:t xml:space="preserve">й порядок действий заявителя и </w:t>
                            </w:r>
                            <w:r>
                              <w:rPr>
                                <w:rStyle w:val="FontStyle12"/>
                              </w:rPr>
                              <w:t>АО "Выборгтеплоэнерго" разработан в соответствии со следующими нормативными правовыми актами:</w:t>
                            </w:r>
                          </w:p>
                          <w:p w:rsidR="00F16C6F" w:rsidRDefault="00436967" w:rsidP="00436967">
                            <w:pPr>
                              <w:pStyle w:val="Style5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ind w:left="370" w:firstLine="0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Гражданским кодексом Российской Федерации;</w:t>
                            </w:r>
                          </w:p>
                          <w:p w:rsidR="00F16C6F" w:rsidRDefault="00436967" w:rsidP="00436967">
                            <w:pPr>
                              <w:pStyle w:val="Style5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ind w:left="370" w:firstLine="0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Градостроительным кодексом Российской Федерации;</w:t>
                            </w:r>
                          </w:p>
                          <w:p w:rsidR="00F16C6F" w:rsidRDefault="00436967" w:rsidP="00436967">
                            <w:pPr>
                              <w:pStyle w:val="Style5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ind w:left="720" w:right="10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Федеральным законом № 210-ФЗ от 30.12.2004 «Об основах регулирования тарифов организаций коммунального комплекса» (</w:t>
                            </w:r>
                            <w:proofErr w:type="gramStart"/>
                            <w:r>
                              <w:rPr>
                                <w:rStyle w:val="FontStyle12"/>
                              </w:rPr>
                              <w:t>принят</w:t>
                            </w:r>
                            <w:proofErr w:type="gramEnd"/>
                            <w:r>
                              <w:rPr>
                                <w:rStyle w:val="FontStyle12"/>
                              </w:rPr>
                              <w:t xml:space="preserve"> ГД ФС РФ 22.12.2004);</w:t>
                            </w:r>
                          </w:p>
                          <w:p w:rsidR="00F16C6F" w:rsidRDefault="00436967" w:rsidP="00436967">
                            <w:pPr>
                              <w:pStyle w:val="Style5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ind w:left="720" w:right="7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утверждёнными Постановлением Правительства Российской Федерации от 13.02.2006 г. №83;</w:t>
                            </w:r>
                          </w:p>
                          <w:p w:rsidR="00F16C6F" w:rsidRDefault="00436967" w:rsidP="00436967">
                            <w:pPr>
                              <w:pStyle w:val="Style5"/>
                              <w:widowControl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ind w:left="720" w:right="2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Правилами подключения объекта капитального строительства к сетям инженерно-технического обеспечения, утверждёнными Постановлением Правительства Российской Федерации от 13.02.2006 г. № 83;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4pt;margin-top:56.75pt;width:468pt;height:725.3pt;z-index:25165824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UNrwIAAKo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" filled="f" stroked="f">
                <v:textbox inset="0,0,0,0">
                  <w:txbxContent>
                    <w:p w:rsidR="00F16C6F" w:rsidRDefault="00436967">
                      <w:pPr>
                        <w:pStyle w:val="Style1"/>
                        <w:widowControl/>
                        <w:spacing w:line="310" w:lineRule="exact"/>
                        <w:ind w:left="418" w:right="430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Информация о порядке выполнения технологических, технических и других мероприятий, связанных с подключением к системе</w:t>
                      </w:r>
                    </w:p>
                    <w:p w:rsidR="00F16C6F" w:rsidRDefault="00436967">
                      <w:pPr>
                        <w:pStyle w:val="Style2"/>
                        <w:widowControl/>
                        <w:spacing w:line="310" w:lineRule="exact"/>
                        <w:ind w:right="17"/>
                        <w:jc w:val="center"/>
                        <w:rPr>
                          <w:rStyle w:val="FontStyle11"/>
                        </w:rPr>
                      </w:pPr>
                      <w:r>
                        <w:rPr>
                          <w:rStyle w:val="FontStyle11"/>
                        </w:rPr>
                        <w:t>теплоснабжения.</w:t>
                      </w:r>
                    </w:p>
                    <w:p w:rsidR="00F16C6F" w:rsidRDefault="00F16C6F">
                      <w:pPr>
                        <w:pStyle w:val="Style3"/>
                        <w:widowControl/>
                        <w:spacing w:line="240" w:lineRule="exact"/>
                        <w:ind w:left="5"/>
                        <w:rPr>
                          <w:sz w:val="20"/>
                          <w:szCs w:val="20"/>
                        </w:rPr>
                      </w:pPr>
                    </w:p>
                    <w:p w:rsidR="00F16C6F" w:rsidRDefault="00F16C6F">
                      <w:pPr>
                        <w:pStyle w:val="Style3"/>
                        <w:widowControl/>
                        <w:spacing w:line="240" w:lineRule="exact"/>
                        <w:ind w:left="5"/>
                        <w:rPr>
                          <w:sz w:val="20"/>
                          <w:szCs w:val="20"/>
                        </w:rPr>
                      </w:pPr>
                    </w:p>
                    <w:p w:rsidR="00F16C6F" w:rsidRDefault="00F16C6F">
                      <w:pPr>
                        <w:pStyle w:val="Style3"/>
                        <w:widowControl/>
                        <w:spacing w:line="240" w:lineRule="exact"/>
                        <w:ind w:left="5"/>
                        <w:rPr>
                          <w:sz w:val="20"/>
                          <w:szCs w:val="20"/>
                        </w:rPr>
                      </w:pPr>
                    </w:p>
                    <w:p w:rsidR="00F16C6F" w:rsidRDefault="00436967">
                      <w:pPr>
                        <w:pStyle w:val="Style3"/>
                        <w:widowControl/>
                        <w:spacing w:before="137" w:line="413" w:lineRule="exact"/>
                        <w:ind w:left="5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Перечень и формы документов, предоставляемые одновременно с заявкой на подключение к системе теплоснабжения:</w:t>
                      </w:r>
                    </w:p>
                    <w:p w:rsidR="00F16C6F" w:rsidRDefault="00436967">
                      <w:pPr>
                        <w:pStyle w:val="Style4"/>
                        <w:widowControl/>
                        <w:tabs>
                          <w:tab w:val="left" w:pos="266"/>
                        </w:tabs>
                        <w:spacing w:line="413" w:lineRule="exact"/>
                        <w:ind w:left="5" w:right="17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-</w:t>
                      </w:r>
                      <w:r>
                        <w:rPr>
                          <w:rStyle w:val="FontStyle12"/>
                        </w:rPr>
                        <w:tab/>
                        <w:t>нотариально заверенные копии учредительных документов, а также документы, подтверждающие полномочия лица, подписавшего заявление;</w:t>
                      </w:r>
                    </w:p>
                    <w:p w:rsidR="00F16C6F" w:rsidRDefault="00436967">
                      <w:pPr>
                        <w:pStyle w:val="Style4"/>
                        <w:widowControl/>
                        <w:tabs>
                          <w:tab w:val="left" w:pos="144"/>
                        </w:tabs>
                        <w:spacing w:line="413" w:lineRule="exact"/>
                        <w:ind w:left="10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-</w:t>
                      </w:r>
                      <w:r>
                        <w:rPr>
                          <w:rStyle w:val="FontStyle12"/>
                        </w:rPr>
                        <w:tab/>
                        <w:t>правоустанавливающие документы на земельный участок;</w:t>
                      </w:r>
                    </w:p>
                    <w:p w:rsidR="00F16C6F" w:rsidRDefault="00436967" w:rsidP="00436967">
                      <w:pPr>
                        <w:pStyle w:val="Style4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68"/>
                        </w:tabs>
                        <w:spacing w:line="415" w:lineRule="exact"/>
                        <w:ind w:left="5" w:right="14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ситуационный план расположения объекта с привязкой к территории населенного пункта;</w:t>
                      </w:r>
                    </w:p>
                    <w:p w:rsidR="00F16C6F" w:rsidRDefault="00436967" w:rsidP="00436967">
                      <w:pPr>
                        <w:pStyle w:val="Style4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168"/>
                        </w:tabs>
                        <w:spacing w:before="2" w:line="410" w:lineRule="exact"/>
                        <w:ind w:left="5" w:right="10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организациями;</w:t>
                      </w:r>
                    </w:p>
                    <w:p w:rsidR="00F16C6F" w:rsidRDefault="00F16C6F">
                      <w:pPr>
                        <w:widowControl/>
                        <w:rPr>
                          <w:sz w:val="2"/>
                          <w:szCs w:val="2"/>
                        </w:rPr>
                      </w:pPr>
                    </w:p>
                    <w:p w:rsidR="00F16C6F" w:rsidRDefault="00436967" w:rsidP="00436967">
                      <w:pPr>
                        <w:pStyle w:val="Style4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74"/>
                        </w:tabs>
                        <w:spacing w:before="2" w:line="413" w:lineRule="exact"/>
                        <w:ind w:left="7" w:right="12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информацию о сроках строительства (реконструкции) и ввода в эксплуатацию строящегося (реконструируемого) объекта;</w:t>
                      </w:r>
                    </w:p>
                    <w:p w:rsidR="00F16C6F" w:rsidRDefault="00436967" w:rsidP="00436967">
                      <w:pPr>
                        <w:pStyle w:val="Style4"/>
                        <w:widowControl/>
                        <w:numPr>
                          <w:ilvl w:val="0"/>
                          <w:numId w:val="2"/>
                        </w:numPr>
                        <w:tabs>
                          <w:tab w:val="left" w:pos="274"/>
                        </w:tabs>
                        <w:spacing w:line="413" w:lineRule="exact"/>
                        <w:ind w:left="7" w:right="10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планируемую величину необходимой подключаемой нагрузки (при наличии соответствующей информации).</w:t>
                      </w:r>
                    </w:p>
                    <w:p w:rsidR="00F16C6F" w:rsidRDefault="00F16C6F">
                      <w:pPr>
                        <w:pStyle w:val="Style3"/>
                        <w:widowControl/>
                        <w:spacing w:line="240" w:lineRule="exact"/>
                        <w:ind w:right="10"/>
                        <w:rPr>
                          <w:sz w:val="20"/>
                          <w:szCs w:val="20"/>
                        </w:rPr>
                      </w:pPr>
                    </w:p>
                    <w:p w:rsidR="00F16C6F" w:rsidRDefault="00436967">
                      <w:pPr>
                        <w:pStyle w:val="Style3"/>
                        <w:widowControl/>
                        <w:spacing w:before="175" w:line="413" w:lineRule="exact"/>
                        <w:ind w:right="10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Описани</w:t>
                      </w:r>
                      <w:r w:rsidR="0046446F">
                        <w:rPr>
                          <w:rStyle w:val="FontStyle12"/>
                        </w:rPr>
                        <w:t xml:space="preserve">е порядка действий заявителя и </w:t>
                      </w:r>
                      <w:r>
                        <w:rPr>
                          <w:rStyle w:val="FontStyle12"/>
                        </w:rPr>
                        <w:t>АО "Выборгтеплоэнерго" при подаче, приеме, обработке заявки на подключение к системе теплоснабжения, принятии решения и уведомлении о принятом решении</w:t>
                      </w:r>
                    </w:p>
                    <w:p w:rsidR="00F16C6F" w:rsidRDefault="00436967">
                      <w:pPr>
                        <w:pStyle w:val="Style3"/>
                        <w:widowControl/>
                        <w:spacing w:line="413" w:lineRule="exact"/>
                        <w:ind w:left="7" w:right="12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Данны</w:t>
                      </w:r>
                      <w:r w:rsidR="0046446F">
                        <w:rPr>
                          <w:rStyle w:val="FontStyle12"/>
                        </w:rPr>
                        <w:t xml:space="preserve">й порядок действий заявителя и </w:t>
                      </w:r>
                      <w:r>
                        <w:rPr>
                          <w:rStyle w:val="FontStyle12"/>
                        </w:rPr>
                        <w:t>АО "Выборгтеплоэнерго" разработан в соответствии со следующими нормативными правовыми актами:</w:t>
                      </w:r>
                    </w:p>
                    <w:p w:rsidR="00F16C6F" w:rsidRDefault="00436967" w:rsidP="00436967">
                      <w:pPr>
                        <w:pStyle w:val="Style5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ind w:left="370" w:firstLine="0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Гражданским кодексом Российской Федерации;</w:t>
                      </w:r>
                    </w:p>
                    <w:p w:rsidR="00F16C6F" w:rsidRDefault="00436967" w:rsidP="00436967">
                      <w:pPr>
                        <w:pStyle w:val="Style5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ind w:left="370" w:firstLine="0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Градостроительным кодексом Российской Федерации;</w:t>
                      </w:r>
                    </w:p>
                    <w:p w:rsidR="00F16C6F" w:rsidRDefault="00436967" w:rsidP="00436967">
                      <w:pPr>
                        <w:pStyle w:val="Style5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ind w:left="720" w:right="10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Федеральным законом № 210-ФЗ от 30.12.2004 «Об основах регулирования тарифов организаций коммунального комплекса» (</w:t>
                      </w:r>
                      <w:proofErr w:type="gramStart"/>
                      <w:r>
                        <w:rPr>
                          <w:rStyle w:val="FontStyle12"/>
                        </w:rPr>
                        <w:t>принят</w:t>
                      </w:r>
                      <w:proofErr w:type="gramEnd"/>
                      <w:r>
                        <w:rPr>
                          <w:rStyle w:val="FontStyle12"/>
                        </w:rPr>
                        <w:t xml:space="preserve"> ГД ФС РФ 22.12.2004);</w:t>
                      </w:r>
                    </w:p>
                    <w:p w:rsidR="00F16C6F" w:rsidRDefault="00436967" w:rsidP="00436967">
                      <w:pPr>
                        <w:pStyle w:val="Style5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ind w:left="720" w:right="7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утверждёнными Постановлением Правительства Российской Федерации от 13.02.2006 г. №83;</w:t>
                      </w:r>
                    </w:p>
                    <w:p w:rsidR="00F16C6F" w:rsidRDefault="00436967" w:rsidP="00436967">
                      <w:pPr>
                        <w:pStyle w:val="Style5"/>
                        <w:widowControl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ind w:left="720" w:right="2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Правилами подключения объекта капитального строительства к сетям инженерно-технического обеспечения, утверждёнными Постановлением Правительства Российской Федерации от 13.02.2006 г. № 83;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F16C6F" w:rsidRDefault="00F16C6F">
      <w:pPr>
        <w:sectPr w:rsidR="00F16C6F">
          <w:type w:val="continuous"/>
          <w:pgSz w:w="16838" w:h="23811"/>
          <w:pgMar w:top="1135" w:right="3311" w:bottom="720" w:left="4168" w:header="720" w:footer="720" w:gutter="0"/>
          <w:cols w:space="720"/>
          <w:noEndnote/>
        </w:sectPr>
      </w:pPr>
    </w:p>
    <w:p w:rsidR="00F16C6F" w:rsidRDefault="0043696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59264" behindDoc="0" locked="0" layoutInCell="1" allowOverlap="1">
                <wp:simplePos x="0" y="0"/>
                <wp:positionH relativeFrom="page">
                  <wp:posOffset>2646680</wp:posOffset>
                </wp:positionH>
                <wp:positionV relativeFrom="page">
                  <wp:posOffset>720725</wp:posOffset>
                </wp:positionV>
                <wp:extent cx="5940425" cy="91287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912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6F" w:rsidRDefault="00436967">
                            <w:pPr>
                              <w:pStyle w:val="Style5"/>
                              <w:widowControl/>
                              <w:ind w:left="725" w:hanging="358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• Правилами заключения и исполнения публичных договоров о подключении к системам коммунальной инфраструктуры, утверждёнными Постановлением Правительства РФ от 09 июня 2007 г. № 360.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5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Все заявки на подключение к системе теплоснабжения при обращении заявителей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рассматриваются без замедления в порядке поступления.</w:t>
                            </w:r>
                          </w:p>
                          <w:p w:rsidR="00F16C6F" w:rsidRDefault="00F16C6F">
                            <w:pPr>
                              <w:pStyle w:val="Style3"/>
                              <w:widowControl/>
                              <w:spacing w:line="240" w:lineRule="exact"/>
                              <w:ind w:left="5" w:right="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before="173" w:line="413" w:lineRule="exact"/>
                              <w:ind w:left="5" w:right="7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Заинтересованное лицо обращается с письменным заявлением, адресованным генерально</w:t>
                            </w:r>
                            <w:r w:rsidR="0046446F">
                              <w:rPr>
                                <w:rStyle w:val="FontStyle12"/>
                              </w:rPr>
                              <w:t xml:space="preserve">му директору </w:t>
                            </w:r>
                            <w:r>
                              <w:rPr>
                                <w:rStyle w:val="FontStyle12"/>
                              </w:rPr>
                              <w:t>АО "Выборгтеплоэнерго", о предоставлении условий подключения (технических условий на присоединение) с указанием:</w:t>
                            </w:r>
                          </w:p>
                          <w:p w:rsidR="00F16C6F" w:rsidRDefault="00436967" w:rsidP="00436967">
                            <w:pPr>
                              <w:pStyle w:val="Style4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66"/>
                              </w:tabs>
                              <w:spacing w:line="413" w:lineRule="exact"/>
                              <w:ind w:right="12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полного и сокращенного наименования заказчика (для физических лиц - фамилия, имя, отчество), его местонахождения и почтового адреса;</w:t>
                            </w:r>
                          </w:p>
                          <w:p w:rsidR="00F16C6F" w:rsidRDefault="00436967" w:rsidP="00436967">
                            <w:pPr>
                              <w:pStyle w:val="Style4"/>
                              <w:widowControl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66"/>
                              </w:tabs>
                              <w:spacing w:line="413" w:lineRule="exact"/>
                              <w:ind w:right="2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 xml:space="preserve">характеристики объекта (тепловая нагрузка на отопление, горячее водоснабжение, расчетный максимальный часовой расход теплоносителя, сведений о режимах </w:t>
                            </w:r>
                            <w:proofErr w:type="gramStart"/>
                            <w:r>
                              <w:rPr>
                                <w:rStyle w:val="FontStyle12"/>
                              </w:rPr>
                              <w:t xml:space="preserve">теп </w:t>
                            </w:r>
                            <w:proofErr w:type="spellStart"/>
                            <w:r>
                              <w:rPr>
                                <w:rStyle w:val="FontStyle12"/>
                              </w:rPr>
                              <w:t>лопотребления</w:t>
                            </w:r>
                            <w:proofErr w:type="spellEnd"/>
                            <w:proofErr w:type="gramEnd"/>
                            <w:r>
                              <w:rPr>
                                <w:rStyle w:val="FontStyle12"/>
                              </w:rPr>
                              <w:t>).</w:t>
                            </w:r>
                          </w:p>
                          <w:p w:rsidR="00F16C6F" w:rsidRDefault="00F16C6F">
                            <w:pPr>
                              <w:pStyle w:val="Style3"/>
                              <w:widowControl/>
                              <w:spacing w:line="240" w:lineRule="exact"/>
                              <w:ind w:left="5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before="173" w:line="413" w:lineRule="exact"/>
                              <w:ind w:left="5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Заявка регистрируется в журнале входящей корреспонденции предприятия.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5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После   рассмотрения   заявки   руководителем,    она   передается   в   отдел   ПТО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5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непосредственному исполнителю.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right="7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Исполнитель проверяет документы на соответствие установленным требованиям, рассматривает заявку заявителя на возможность подключения к тепловым сетям предприятия.</w:t>
                            </w:r>
                          </w:p>
                          <w:p w:rsidR="00F16C6F" w:rsidRDefault="00F16C6F">
                            <w:pPr>
                              <w:pStyle w:val="Style3"/>
                              <w:widowControl/>
                              <w:spacing w:line="240" w:lineRule="exact"/>
                              <w:ind w:left="2" w:right="1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before="170" w:line="415" w:lineRule="exact"/>
                              <w:ind w:left="2" w:right="10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Возможность подключения объектов капитального строительства к сетям инженерно-технического обеспечения, существует:</w:t>
                            </w:r>
                          </w:p>
                          <w:p w:rsidR="00F16C6F" w:rsidRDefault="00436967">
                            <w:pPr>
                              <w:pStyle w:val="Style4"/>
                              <w:widowControl/>
                              <w:tabs>
                                <w:tab w:val="left" w:pos="254"/>
                              </w:tabs>
                              <w:spacing w:line="413" w:lineRule="exact"/>
                              <w:ind w:left="5" w:right="2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-</w:t>
                            </w:r>
                            <w:r>
                              <w:rPr>
                                <w:rStyle w:val="FontStyle12"/>
                              </w:rPr>
                              <w:tab/>
                              <w:t>при наличии резерва пропускной способности сетей, обеспечивающего передачу необходимого объема ресурса;</w:t>
                            </w:r>
                          </w:p>
                          <w:p w:rsidR="00F16C6F" w:rsidRDefault="00436967">
                            <w:pPr>
                              <w:pStyle w:val="Style4"/>
                              <w:widowControl/>
                              <w:tabs>
                                <w:tab w:val="left" w:pos="144"/>
                              </w:tabs>
                              <w:spacing w:line="413" w:lineRule="exact"/>
                              <w:ind w:left="10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-</w:t>
                            </w:r>
                            <w:r>
                              <w:rPr>
                                <w:rStyle w:val="FontStyle12"/>
                              </w:rPr>
                              <w:tab/>
                              <w:t>при наличии резерва мощности по производству соответствующего ресурса.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2" w:right="2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В случае представления заявителем всех документов и наличии возможности подключения, исполнитель в 14-дневный срок с даты их получения выдаёт заказчику технические условия подключения (ТУ).</w:t>
                            </w:r>
                          </w:p>
                          <w:p w:rsidR="00F16C6F" w:rsidRDefault="00F16C6F">
                            <w:pPr>
                              <w:pStyle w:val="Style3"/>
                              <w:widowControl/>
                              <w:spacing w:line="240" w:lineRule="exact"/>
                              <w:ind w:left="1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before="170" w:line="415" w:lineRule="exact"/>
                              <w:ind w:left="10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Срок действия ТУ 2 года.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5" w:lineRule="exact"/>
                              <w:ind w:right="10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В соответствии с выданными ТУ заявитель разрабатывает проектную документацию, утвержденную в установленном</w:t>
                            </w:r>
                            <w:r w:rsidR="0046446F">
                              <w:rPr>
                                <w:rStyle w:val="FontStyle12"/>
                              </w:rPr>
                              <w:t xml:space="preserve"> порядке, и согласовывает ее с </w:t>
                            </w:r>
                            <w:r>
                              <w:rPr>
                                <w:rStyle w:val="FontStyle12"/>
                              </w:rPr>
                              <w:t>АО "Выборгтеплоэнерго".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8.4pt;margin-top:56.75pt;width:467.75pt;height:718.8pt;z-index:251659264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C1sgIAALE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" filled="f" stroked="f">
                <v:textbox inset="0,0,0,0">
                  <w:txbxContent>
                    <w:p w:rsidR="00F16C6F" w:rsidRDefault="00436967">
                      <w:pPr>
                        <w:pStyle w:val="Style5"/>
                        <w:widowControl/>
                        <w:ind w:left="725" w:hanging="358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• Правилами заключения и исполнения публичных договоров о подключении к системам коммунальной инфраструктуры, утверждёнными Постановлением Правительства РФ от 09 июня 2007 г. № 360.</w:t>
                      </w:r>
                    </w:p>
                    <w:p w:rsidR="00F16C6F" w:rsidRDefault="00436967">
                      <w:pPr>
                        <w:pStyle w:val="Style3"/>
                        <w:widowControl/>
                        <w:spacing w:line="413" w:lineRule="exact"/>
                        <w:ind w:left="5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Все заявки на подключение к системе теплоснабжения при обращении заявителей</w:t>
                      </w:r>
                    </w:p>
                    <w:p w:rsidR="00F16C6F" w:rsidRDefault="00436967">
                      <w:pPr>
                        <w:pStyle w:val="Style3"/>
                        <w:widowControl/>
                        <w:spacing w:line="413" w:lineRule="exact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рассматриваются без замедления в порядке поступления.</w:t>
                      </w:r>
                    </w:p>
                    <w:p w:rsidR="00F16C6F" w:rsidRDefault="00F16C6F">
                      <w:pPr>
                        <w:pStyle w:val="Style3"/>
                        <w:widowControl/>
                        <w:spacing w:line="240" w:lineRule="exact"/>
                        <w:ind w:left="5" w:right="7"/>
                        <w:rPr>
                          <w:sz w:val="20"/>
                          <w:szCs w:val="20"/>
                        </w:rPr>
                      </w:pPr>
                    </w:p>
                    <w:p w:rsidR="00F16C6F" w:rsidRDefault="00436967">
                      <w:pPr>
                        <w:pStyle w:val="Style3"/>
                        <w:widowControl/>
                        <w:spacing w:before="173" w:line="413" w:lineRule="exact"/>
                        <w:ind w:left="5" w:right="7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Заинтересованное лицо обращается с письменным заявлением, адресованным генерально</w:t>
                      </w:r>
                      <w:r w:rsidR="0046446F">
                        <w:rPr>
                          <w:rStyle w:val="FontStyle12"/>
                        </w:rPr>
                        <w:t xml:space="preserve">му директору </w:t>
                      </w:r>
                      <w:r>
                        <w:rPr>
                          <w:rStyle w:val="FontStyle12"/>
                        </w:rPr>
                        <w:t>АО "Выборгтеплоэнерго", о предоставлении условий подключения (технических условий на присоединение) с указанием:</w:t>
                      </w:r>
                    </w:p>
                    <w:p w:rsidR="00F16C6F" w:rsidRDefault="00436967" w:rsidP="00436967">
                      <w:pPr>
                        <w:pStyle w:val="Style4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166"/>
                        </w:tabs>
                        <w:spacing w:line="413" w:lineRule="exact"/>
                        <w:ind w:right="12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полного и сокращенного наименования заказчика (для физических лиц - фамилия, имя, отчество), его местонахождения и почтового адреса;</w:t>
                      </w:r>
                    </w:p>
                    <w:p w:rsidR="00F16C6F" w:rsidRDefault="00436967" w:rsidP="00436967">
                      <w:pPr>
                        <w:pStyle w:val="Style4"/>
                        <w:widowControl/>
                        <w:numPr>
                          <w:ilvl w:val="0"/>
                          <w:numId w:val="4"/>
                        </w:numPr>
                        <w:tabs>
                          <w:tab w:val="left" w:pos="166"/>
                        </w:tabs>
                        <w:spacing w:line="413" w:lineRule="exact"/>
                        <w:ind w:right="2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 xml:space="preserve">характеристики объекта (тепловая нагрузка на отопление, горячее водоснабжение, расчетный максимальный часовой расход теплоносителя, сведений о режимах </w:t>
                      </w:r>
                      <w:proofErr w:type="gramStart"/>
                      <w:r>
                        <w:rPr>
                          <w:rStyle w:val="FontStyle12"/>
                        </w:rPr>
                        <w:t xml:space="preserve">теп </w:t>
                      </w:r>
                      <w:proofErr w:type="spellStart"/>
                      <w:r>
                        <w:rPr>
                          <w:rStyle w:val="FontStyle12"/>
                        </w:rPr>
                        <w:t>лопотребления</w:t>
                      </w:r>
                      <w:proofErr w:type="spellEnd"/>
                      <w:proofErr w:type="gramEnd"/>
                      <w:r>
                        <w:rPr>
                          <w:rStyle w:val="FontStyle12"/>
                        </w:rPr>
                        <w:t>).</w:t>
                      </w:r>
                    </w:p>
                    <w:p w:rsidR="00F16C6F" w:rsidRDefault="00F16C6F">
                      <w:pPr>
                        <w:pStyle w:val="Style3"/>
                        <w:widowControl/>
                        <w:spacing w:line="240" w:lineRule="exact"/>
                        <w:ind w:left="5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F16C6F" w:rsidRDefault="00436967">
                      <w:pPr>
                        <w:pStyle w:val="Style3"/>
                        <w:widowControl/>
                        <w:spacing w:before="173" w:line="413" w:lineRule="exact"/>
                        <w:ind w:left="5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Заявка регистрируется в журнале входящей корреспонденции предприятия.</w:t>
                      </w:r>
                    </w:p>
                    <w:p w:rsidR="00F16C6F" w:rsidRDefault="00436967">
                      <w:pPr>
                        <w:pStyle w:val="Style3"/>
                        <w:widowControl/>
                        <w:spacing w:line="413" w:lineRule="exact"/>
                        <w:ind w:left="5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После   рассмотрения   заявки   руководителем,    она   передается   в   отдел   ПТО</w:t>
                      </w:r>
                    </w:p>
                    <w:p w:rsidR="00F16C6F" w:rsidRDefault="00436967">
                      <w:pPr>
                        <w:pStyle w:val="Style3"/>
                        <w:widowControl/>
                        <w:spacing w:line="413" w:lineRule="exact"/>
                        <w:ind w:left="5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непосредственному исполнителю.</w:t>
                      </w:r>
                    </w:p>
                    <w:p w:rsidR="00F16C6F" w:rsidRDefault="00436967">
                      <w:pPr>
                        <w:pStyle w:val="Style3"/>
                        <w:widowControl/>
                        <w:spacing w:line="413" w:lineRule="exact"/>
                        <w:ind w:right="7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Исполнитель проверяет документы на соответствие установленным требованиям, рассматривает заявку заявителя на возможность подключения к тепловым сетям предприятия.</w:t>
                      </w:r>
                    </w:p>
                    <w:p w:rsidR="00F16C6F" w:rsidRDefault="00F16C6F">
                      <w:pPr>
                        <w:pStyle w:val="Style3"/>
                        <w:widowControl/>
                        <w:spacing w:line="240" w:lineRule="exact"/>
                        <w:ind w:left="2" w:right="10"/>
                        <w:rPr>
                          <w:sz w:val="20"/>
                          <w:szCs w:val="20"/>
                        </w:rPr>
                      </w:pPr>
                    </w:p>
                    <w:p w:rsidR="00F16C6F" w:rsidRDefault="00436967">
                      <w:pPr>
                        <w:pStyle w:val="Style3"/>
                        <w:widowControl/>
                        <w:spacing w:before="170" w:line="415" w:lineRule="exact"/>
                        <w:ind w:left="2" w:right="10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Возможность подключения объектов капитального строительства к сетям инженерно-технического обеспечения, существует:</w:t>
                      </w:r>
                    </w:p>
                    <w:p w:rsidR="00F16C6F" w:rsidRDefault="00436967">
                      <w:pPr>
                        <w:pStyle w:val="Style4"/>
                        <w:widowControl/>
                        <w:tabs>
                          <w:tab w:val="left" w:pos="254"/>
                        </w:tabs>
                        <w:spacing w:line="413" w:lineRule="exact"/>
                        <w:ind w:left="5" w:right="2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-</w:t>
                      </w:r>
                      <w:r>
                        <w:rPr>
                          <w:rStyle w:val="FontStyle12"/>
                        </w:rPr>
                        <w:tab/>
                        <w:t>при наличии резерва пропускной способности сетей, обеспечивающего передачу необходимого объема ресурса;</w:t>
                      </w:r>
                    </w:p>
                    <w:p w:rsidR="00F16C6F" w:rsidRDefault="00436967">
                      <w:pPr>
                        <w:pStyle w:val="Style4"/>
                        <w:widowControl/>
                        <w:tabs>
                          <w:tab w:val="left" w:pos="144"/>
                        </w:tabs>
                        <w:spacing w:line="413" w:lineRule="exact"/>
                        <w:ind w:left="10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-</w:t>
                      </w:r>
                      <w:r>
                        <w:rPr>
                          <w:rStyle w:val="FontStyle12"/>
                        </w:rPr>
                        <w:tab/>
                        <w:t>при наличии резерва мощности по производству соответствующего ресурса.</w:t>
                      </w:r>
                    </w:p>
                    <w:p w:rsidR="00F16C6F" w:rsidRDefault="00436967">
                      <w:pPr>
                        <w:pStyle w:val="Style3"/>
                        <w:widowControl/>
                        <w:spacing w:line="413" w:lineRule="exact"/>
                        <w:ind w:left="2" w:right="2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В случае представления заявителем всех документов и наличии возможности подключения, исполнитель в 14-дневный срок с даты их получения выдаёт заказчику технические условия подключения (ТУ).</w:t>
                      </w:r>
                    </w:p>
                    <w:p w:rsidR="00F16C6F" w:rsidRDefault="00F16C6F">
                      <w:pPr>
                        <w:pStyle w:val="Style3"/>
                        <w:widowControl/>
                        <w:spacing w:line="240" w:lineRule="exact"/>
                        <w:ind w:left="10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F16C6F" w:rsidRDefault="00436967">
                      <w:pPr>
                        <w:pStyle w:val="Style3"/>
                        <w:widowControl/>
                        <w:spacing w:before="170" w:line="415" w:lineRule="exact"/>
                        <w:ind w:left="10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Срок действия ТУ 2 года.</w:t>
                      </w:r>
                    </w:p>
                    <w:p w:rsidR="00F16C6F" w:rsidRDefault="00436967">
                      <w:pPr>
                        <w:pStyle w:val="Style3"/>
                        <w:widowControl/>
                        <w:spacing w:line="415" w:lineRule="exact"/>
                        <w:ind w:right="10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В соответствии с выданными ТУ заявитель разрабатывает проектную документацию, утвержденную в установленном</w:t>
                      </w:r>
                      <w:r w:rsidR="0046446F">
                        <w:rPr>
                          <w:rStyle w:val="FontStyle12"/>
                        </w:rPr>
                        <w:t xml:space="preserve"> порядке, и согласовывает ее с </w:t>
                      </w:r>
                      <w:r>
                        <w:rPr>
                          <w:rStyle w:val="FontStyle12"/>
                        </w:rPr>
                        <w:t>АО "Выборгтеплоэнерго".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F16C6F" w:rsidRDefault="00F16C6F">
      <w:pPr>
        <w:sectPr w:rsidR="00F16C6F">
          <w:pgSz w:w="16838" w:h="23811"/>
          <w:pgMar w:top="1135" w:right="3316" w:bottom="720" w:left="4168" w:header="720" w:footer="720" w:gutter="0"/>
          <w:cols w:space="720"/>
          <w:noEndnote/>
        </w:sectPr>
      </w:pPr>
      <w:bookmarkStart w:id="0" w:name="_GoBack"/>
      <w:bookmarkEnd w:id="0"/>
    </w:p>
    <w:p w:rsidR="00436967" w:rsidRDefault="00436967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400800" distR="6400800" simplePos="0" relativeHeight="251660288" behindDoc="0" locked="0" layoutInCell="1" allowOverlap="1">
                <wp:simplePos x="0" y="0"/>
                <wp:positionH relativeFrom="page">
                  <wp:posOffset>2647950</wp:posOffset>
                </wp:positionH>
                <wp:positionV relativeFrom="page">
                  <wp:posOffset>720725</wp:posOffset>
                </wp:positionV>
                <wp:extent cx="5940425" cy="4662170"/>
                <wp:effectExtent l="0" t="0" r="0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466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5" w:right="5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Заявитель предоставляет исполнителю 1 экземпляр проектной документации для согласования.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2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После выполнения заявителем условий подключения объекта капитального строительства к тепловым сетям, исполнитель выдает разрешение на осуществление заявителем присоединения указанного объекта к тепловым сетям.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2" w:right="10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После осуществления присоединения, исполнитель и заявитель подписывают акт о присоединении.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5" w:right="10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Работы по присоединению могут осуществляться исполнителем на основании отдельного безвозмездного договора, заключаемого им с заявителем.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2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Исполнитель осуществляет надзор за выполнением мероприятий по присоединению.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До   начала   подачи   теплоносителя,   заявитель   должен      заключить   договор   о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jc w:val="left"/>
                              <w:rPr>
                                <w:rStyle w:val="FontStyle12"/>
                              </w:rPr>
                            </w:pPr>
                            <w:proofErr w:type="gramStart"/>
                            <w:r>
                              <w:rPr>
                                <w:rStyle w:val="FontStyle12"/>
                              </w:rPr>
                              <w:t>теплоснабжении</w:t>
                            </w:r>
                            <w:proofErr w:type="gramEnd"/>
                            <w:r>
                              <w:rPr>
                                <w:rStyle w:val="FontStyle12"/>
                              </w:rPr>
                              <w:t>.</w:t>
                            </w:r>
                          </w:p>
                          <w:p w:rsidR="00F16C6F" w:rsidRDefault="00F16C6F">
                            <w:pPr>
                              <w:pStyle w:val="Style3"/>
                              <w:widowControl/>
                              <w:spacing w:line="2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before="175" w:line="413" w:lineRule="exact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До ввода объектов капитального строительства в эксплуатацию заявитель обязан: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7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 xml:space="preserve">- обеспечить доступ исполнителя к объектам, подключаемым к тепловым сетям, </w:t>
                            </w:r>
                            <w:proofErr w:type="gramStart"/>
                            <w:r>
                              <w:rPr>
                                <w:rStyle w:val="FontStyle12"/>
                              </w:rPr>
                              <w:t>для</w:t>
                            </w:r>
                            <w:proofErr w:type="gramEnd"/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2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>проверки выполнения заявителем условий подключения;</w:t>
                            </w:r>
                          </w:p>
                          <w:p w:rsidR="00F16C6F" w:rsidRDefault="00436967">
                            <w:pPr>
                              <w:pStyle w:val="Style3"/>
                              <w:widowControl/>
                              <w:spacing w:line="413" w:lineRule="exact"/>
                              <w:ind w:left="7"/>
                              <w:jc w:val="left"/>
                              <w:rPr>
                                <w:rStyle w:val="FontStyle12"/>
                              </w:rPr>
                            </w:pPr>
                            <w:r>
                              <w:rPr>
                                <w:rStyle w:val="FontStyle12"/>
                              </w:rPr>
                              <w:t xml:space="preserve">-выполнить установленные требования, необходимые для подачи </w:t>
                            </w:r>
                            <w:proofErr w:type="spellStart"/>
                            <w:r>
                              <w:rPr>
                                <w:rStyle w:val="FontStyle12"/>
                              </w:rPr>
                              <w:t>теплоэнергии</w:t>
                            </w:r>
                            <w:proofErr w:type="spellEnd"/>
                            <w:r>
                              <w:rPr>
                                <w:rStyle w:val="FontStyle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08.5pt;margin-top:56.75pt;width:467.75pt;height:367.1pt;z-index:251660288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" filled="f" stroked="f">
                <v:textbox inset="0,0,0,0">
                  <w:txbxContent>
                    <w:p w:rsidR="00000000" w:rsidRDefault="00436967">
                      <w:pPr>
                        <w:pStyle w:val="Style3"/>
                        <w:widowControl/>
                        <w:spacing w:line="413" w:lineRule="exact"/>
                        <w:ind w:left="5" w:right="5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Заявитель предоставляет исполнителю 1 экземпляр проектной документации для согласования.</w:t>
                      </w:r>
                    </w:p>
                    <w:p w:rsidR="00000000" w:rsidRDefault="00436967">
                      <w:pPr>
                        <w:pStyle w:val="Style3"/>
                        <w:widowControl/>
                        <w:spacing w:line="413" w:lineRule="exact"/>
                        <w:ind w:left="2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После выполнения заявителем условий подключения объекта капитального строительства к тепловым сетям, исполнитель выдае</w:t>
                      </w:r>
                      <w:r>
                        <w:rPr>
                          <w:rStyle w:val="FontStyle12"/>
                        </w:rPr>
                        <w:t>т разрешение на осуществление заявителем присоединения указанного объекта к тепловым сетям.</w:t>
                      </w:r>
                    </w:p>
                    <w:p w:rsidR="00000000" w:rsidRDefault="00436967">
                      <w:pPr>
                        <w:pStyle w:val="Style3"/>
                        <w:widowControl/>
                        <w:spacing w:line="413" w:lineRule="exact"/>
                        <w:ind w:left="2" w:right="10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После осуществления присоединения, исполнитель и заявитель подписывают акт о присоединении.</w:t>
                      </w:r>
                    </w:p>
                    <w:p w:rsidR="00000000" w:rsidRDefault="00436967">
                      <w:pPr>
                        <w:pStyle w:val="Style3"/>
                        <w:widowControl/>
                        <w:spacing w:line="413" w:lineRule="exact"/>
                        <w:ind w:left="5" w:right="10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Работы по присоединению могут осуществляться исполнителем на основании о</w:t>
                      </w:r>
                      <w:r>
                        <w:rPr>
                          <w:rStyle w:val="FontStyle12"/>
                        </w:rPr>
                        <w:t>тдельного безвозмездного договора, заключаемого им с заявителем.</w:t>
                      </w:r>
                    </w:p>
                    <w:p w:rsidR="00000000" w:rsidRDefault="00436967">
                      <w:pPr>
                        <w:pStyle w:val="Style3"/>
                        <w:widowControl/>
                        <w:spacing w:line="413" w:lineRule="exact"/>
                        <w:ind w:left="2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Исполнитель осуществляет надзор за выполнением мероприятий по присоединению.</w:t>
                      </w:r>
                    </w:p>
                    <w:p w:rsidR="00000000" w:rsidRDefault="00436967">
                      <w:pPr>
                        <w:pStyle w:val="Style3"/>
                        <w:widowControl/>
                        <w:spacing w:line="413" w:lineRule="exac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До   начала   подачи   теплоносителя,   заявитель   должен      заключить   договор   о</w:t>
                      </w:r>
                    </w:p>
                    <w:p w:rsidR="00000000" w:rsidRDefault="00436967">
                      <w:pPr>
                        <w:pStyle w:val="Style3"/>
                        <w:widowControl/>
                        <w:spacing w:line="413" w:lineRule="exact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теплоснабжении.</w:t>
                      </w:r>
                    </w:p>
                    <w:p w:rsidR="00000000" w:rsidRDefault="00436967">
                      <w:pPr>
                        <w:pStyle w:val="Style3"/>
                        <w:widowControl/>
                        <w:spacing w:line="240" w:lineRule="exact"/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000000" w:rsidRDefault="00436967">
                      <w:pPr>
                        <w:pStyle w:val="Style3"/>
                        <w:widowControl/>
                        <w:spacing w:before="175" w:line="413" w:lineRule="exact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 xml:space="preserve">До ввода </w:t>
                      </w:r>
                      <w:r>
                        <w:rPr>
                          <w:rStyle w:val="FontStyle12"/>
                        </w:rPr>
                        <w:t>объектов капитального строительства в эксплуатацию заявитель обязан:</w:t>
                      </w:r>
                    </w:p>
                    <w:p w:rsidR="00000000" w:rsidRDefault="00436967">
                      <w:pPr>
                        <w:pStyle w:val="Style3"/>
                        <w:widowControl/>
                        <w:spacing w:line="413" w:lineRule="exact"/>
                        <w:ind w:left="7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- обеспечить доступ исполнителя к объектам, подключаемым к тепловым сетям, для</w:t>
                      </w:r>
                    </w:p>
                    <w:p w:rsidR="00000000" w:rsidRDefault="00436967">
                      <w:pPr>
                        <w:pStyle w:val="Style3"/>
                        <w:widowControl/>
                        <w:spacing w:line="413" w:lineRule="exact"/>
                        <w:ind w:left="2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проверки выполнения заявителем условий подключения;</w:t>
                      </w:r>
                    </w:p>
                    <w:p w:rsidR="00000000" w:rsidRDefault="00436967">
                      <w:pPr>
                        <w:pStyle w:val="Style3"/>
                        <w:widowControl/>
                        <w:spacing w:line="413" w:lineRule="exact"/>
                        <w:ind w:left="7"/>
                        <w:jc w:val="left"/>
                        <w:rPr>
                          <w:rStyle w:val="FontStyle12"/>
                        </w:rPr>
                      </w:pPr>
                      <w:r>
                        <w:rPr>
                          <w:rStyle w:val="FontStyle12"/>
                        </w:rPr>
                        <w:t>-выполнить установленные требования, необходимые для под</w:t>
                      </w:r>
                      <w:r>
                        <w:rPr>
                          <w:rStyle w:val="FontStyle12"/>
                        </w:rPr>
                        <w:t>ачи теплоэнергии.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sectPr w:rsidR="00436967">
      <w:pgSz w:w="16838" w:h="23811"/>
      <w:pgMar w:top="1135" w:right="3313" w:bottom="720" w:left="417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67" w:rsidRDefault="00436967">
      <w:r>
        <w:separator/>
      </w:r>
    </w:p>
  </w:endnote>
  <w:endnote w:type="continuationSeparator" w:id="0">
    <w:p w:rsidR="00436967" w:rsidRDefault="0043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67" w:rsidRDefault="00436967">
      <w:r>
        <w:separator/>
      </w:r>
    </w:p>
  </w:footnote>
  <w:footnote w:type="continuationSeparator" w:id="0">
    <w:p w:rsidR="00436967" w:rsidRDefault="0043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76CDC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967"/>
    <w:rsid w:val="00436967"/>
    <w:rsid w:val="0046446F"/>
    <w:rsid w:val="00F1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18" w:lineRule="exact"/>
      <w:jc w:val="both"/>
    </w:pPr>
  </w:style>
  <w:style w:type="paragraph" w:customStyle="1" w:styleId="Style4">
    <w:name w:val="Style4"/>
    <w:basedOn w:val="a"/>
    <w:uiPriority w:val="99"/>
    <w:pPr>
      <w:spacing w:line="418" w:lineRule="exact"/>
      <w:jc w:val="both"/>
    </w:pPr>
  </w:style>
  <w:style w:type="paragraph" w:customStyle="1" w:styleId="Style5">
    <w:name w:val="Style5"/>
    <w:basedOn w:val="a"/>
    <w:uiPriority w:val="99"/>
    <w:pPr>
      <w:spacing w:line="413" w:lineRule="exact"/>
      <w:ind w:hanging="350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2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418" w:lineRule="exact"/>
      <w:jc w:val="both"/>
    </w:pPr>
  </w:style>
  <w:style w:type="paragraph" w:customStyle="1" w:styleId="Style4">
    <w:name w:val="Style4"/>
    <w:basedOn w:val="a"/>
    <w:uiPriority w:val="99"/>
    <w:pPr>
      <w:spacing w:line="418" w:lineRule="exact"/>
      <w:jc w:val="both"/>
    </w:pPr>
  </w:style>
  <w:style w:type="paragraph" w:customStyle="1" w:styleId="Style5">
    <w:name w:val="Style5"/>
    <w:basedOn w:val="a"/>
    <w:uiPriority w:val="99"/>
    <w:pPr>
      <w:spacing w:line="413" w:lineRule="exact"/>
      <w:ind w:hanging="350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Светлана Александровна Хасаншина</cp:lastModifiedBy>
  <cp:revision>2</cp:revision>
  <dcterms:created xsi:type="dcterms:W3CDTF">2016-12-30T07:03:00Z</dcterms:created>
  <dcterms:modified xsi:type="dcterms:W3CDTF">2016-12-30T07:11:00Z</dcterms:modified>
</cp:coreProperties>
</file>