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6D5DD" w14:textId="4AB948C3" w:rsidR="009948CD" w:rsidRPr="002C4469" w:rsidRDefault="009948CD" w:rsidP="002A63E4">
      <w:pPr>
        <w:pStyle w:val="a"/>
        <w:numPr>
          <w:ilvl w:val="0"/>
          <w:numId w:val="0"/>
        </w:numPr>
        <w:shd w:val="clear" w:color="auto" w:fill="FFFFFF"/>
        <w:spacing w:line="269" w:lineRule="exact"/>
        <w:ind w:left="3828" w:right="5"/>
        <w:jc w:val="left"/>
        <w:rPr>
          <w:bCs/>
          <w:color w:val="000000"/>
          <w:spacing w:val="3"/>
          <w:sz w:val="22"/>
          <w:szCs w:val="22"/>
        </w:rPr>
      </w:pPr>
      <w:r w:rsidRPr="002C4469">
        <w:rPr>
          <w:bCs/>
          <w:color w:val="000000"/>
          <w:spacing w:val="3"/>
          <w:sz w:val="22"/>
          <w:szCs w:val="22"/>
        </w:rPr>
        <w:t xml:space="preserve">ДОГОВОР №  </w:t>
      </w:r>
      <w:r w:rsidR="0083633F">
        <w:rPr>
          <w:bCs/>
          <w:color w:val="000000"/>
          <w:spacing w:val="3"/>
          <w:sz w:val="22"/>
          <w:szCs w:val="22"/>
        </w:rPr>
        <w:t>28</w:t>
      </w:r>
      <w:r w:rsidRPr="002C4469">
        <w:rPr>
          <w:bCs/>
          <w:color w:val="000000"/>
          <w:spacing w:val="3"/>
          <w:sz w:val="22"/>
          <w:szCs w:val="22"/>
        </w:rPr>
        <w:t xml:space="preserve"> - 2</w:t>
      </w:r>
      <w:r w:rsidR="002F03CF">
        <w:rPr>
          <w:bCs/>
          <w:color w:val="000000"/>
          <w:spacing w:val="3"/>
          <w:sz w:val="22"/>
          <w:szCs w:val="22"/>
        </w:rPr>
        <w:t>5</w:t>
      </w:r>
      <w:r w:rsidRPr="002C4469">
        <w:rPr>
          <w:bCs/>
          <w:color w:val="000000"/>
          <w:spacing w:val="3"/>
          <w:sz w:val="22"/>
          <w:szCs w:val="22"/>
        </w:rPr>
        <w:t xml:space="preserve"> - </w:t>
      </w:r>
      <w:proofErr w:type="gramStart"/>
      <w:r w:rsidR="00841097" w:rsidRPr="002C4469">
        <w:rPr>
          <w:bCs/>
          <w:color w:val="000000"/>
          <w:spacing w:val="3"/>
          <w:sz w:val="22"/>
          <w:szCs w:val="22"/>
        </w:rPr>
        <w:t>Е</w:t>
      </w:r>
      <w:r w:rsidRPr="002C4469">
        <w:rPr>
          <w:bCs/>
          <w:color w:val="000000"/>
          <w:spacing w:val="3"/>
          <w:sz w:val="22"/>
          <w:szCs w:val="22"/>
        </w:rPr>
        <w:t>П</w:t>
      </w:r>
      <w:proofErr w:type="gramEnd"/>
      <w:r w:rsidRPr="002C4469">
        <w:rPr>
          <w:bCs/>
          <w:color w:val="000000"/>
          <w:spacing w:val="3"/>
          <w:sz w:val="22"/>
          <w:szCs w:val="22"/>
        </w:rPr>
        <w:t xml:space="preserve"> </w:t>
      </w:r>
    </w:p>
    <w:p w14:paraId="05F76B1C" w14:textId="46FC1757" w:rsidR="009948CD" w:rsidRPr="002C4469" w:rsidRDefault="009948CD" w:rsidP="009948CD">
      <w:pPr>
        <w:shd w:val="clear" w:color="auto" w:fill="FFFFFF"/>
        <w:tabs>
          <w:tab w:val="left" w:pos="6237"/>
        </w:tabs>
        <w:spacing w:before="259"/>
        <w:ind w:left="336"/>
        <w:rPr>
          <w:rFonts w:ascii="Times New Roman" w:hAnsi="Times New Roman"/>
          <w:iCs/>
          <w:color w:val="000000"/>
          <w:sz w:val="22"/>
          <w:szCs w:val="22"/>
        </w:rPr>
      </w:pPr>
      <w:r w:rsidRPr="002C4469">
        <w:rPr>
          <w:rFonts w:ascii="Times New Roman" w:hAnsi="Times New Roman"/>
          <w:color w:val="000000"/>
          <w:sz w:val="22"/>
          <w:szCs w:val="22"/>
        </w:rPr>
        <w:t xml:space="preserve">г. Выборг                                                                       </w:t>
      </w:r>
      <w:r w:rsidR="002C4469">
        <w:rPr>
          <w:rFonts w:ascii="Times New Roman" w:hAnsi="Times New Roman"/>
          <w:color w:val="000000"/>
          <w:sz w:val="22"/>
          <w:szCs w:val="22"/>
        </w:rPr>
        <w:t xml:space="preserve">                          </w:t>
      </w:r>
      <w:r w:rsidR="002C4469" w:rsidRPr="002C4469">
        <w:rPr>
          <w:rFonts w:ascii="Times New Roman" w:hAnsi="Times New Roman"/>
          <w:color w:val="000000"/>
          <w:sz w:val="22"/>
          <w:szCs w:val="22"/>
        </w:rPr>
        <w:t xml:space="preserve">    </w:t>
      </w:r>
      <w:r w:rsidRPr="002C4469">
        <w:rPr>
          <w:rFonts w:ascii="Times New Roman" w:hAnsi="Times New Roman"/>
          <w:color w:val="000000"/>
          <w:sz w:val="22"/>
          <w:szCs w:val="22"/>
        </w:rPr>
        <w:t xml:space="preserve">     </w:t>
      </w:r>
      <w:r w:rsidRPr="002C4469">
        <w:rPr>
          <w:rFonts w:ascii="Times New Roman" w:hAnsi="Times New Roman"/>
          <w:iCs/>
          <w:color w:val="000000"/>
          <w:sz w:val="22"/>
          <w:szCs w:val="22"/>
        </w:rPr>
        <w:t>"</w:t>
      </w:r>
      <w:r w:rsidR="0083633F">
        <w:rPr>
          <w:rFonts w:ascii="Times New Roman" w:hAnsi="Times New Roman"/>
          <w:iCs/>
          <w:color w:val="000000"/>
          <w:sz w:val="22"/>
          <w:szCs w:val="22"/>
        </w:rPr>
        <w:t>15</w:t>
      </w:r>
      <w:r w:rsidRPr="002C4469">
        <w:rPr>
          <w:rFonts w:ascii="Times New Roman" w:hAnsi="Times New Roman"/>
          <w:iCs/>
          <w:color w:val="000000"/>
          <w:sz w:val="22"/>
          <w:szCs w:val="22"/>
        </w:rPr>
        <w:t xml:space="preserve">" </w:t>
      </w:r>
      <w:r w:rsidR="0083633F">
        <w:rPr>
          <w:rFonts w:ascii="Times New Roman" w:hAnsi="Times New Roman"/>
          <w:iCs/>
          <w:color w:val="000000"/>
          <w:sz w:val="22"/>
          <w:szCs w:val="22"/>
        </w:rPr>
        <w:t>апреля</w:t>
      </w:r>
      <w:r w:rsidR="002901C6" w:rsidRPr="002C4469">
        <w:rPr>
          <w:rFonts w:ascii="Times New Roman" w:hAnsi="Times New Roman"/>
          <w:iCs/>
          <w:color w:val="000000"/>
          <w:sz w:val="22"/>
          <w:szCs w:val="22"/>
        </w:rPr>
        <w:t xml:space="preserve"> </w:t>
      </w:r>
      <w:r w:rsidRPr="002C4469">
        <w:rPr>
          <w:rFonts w:ascii="Times New Roman" w:hAnsi="Times New Roman"/>
          <w:iCs/>
          <w:color w:val="000000"/>
          <w:sz w:val="22"/>
          <w:szCs w:val="22"/>
        </w:rPr>
        <w:t xml:space="preserve"> 202</w:t>
      </w:r>
      <w:r w:rsidR="002F03CF">
        <w:rPr>
          <w:rFonts w:ascii="Times New Roman" w:hAnsi="Times New Roman"/>
          <w:iCs/>
          <w:color w:val="000000"/>
          <w:sz w:val="22"/>
          <w:szCs w:val="22"/>
        </w:rPr>
        <w:t>5</w:t>
      </w:r>
      <w:r w:rsidRPr="002C4469">
        <w:rPr>
          <w:rFonts w:ascii="Times New Roman" w:hAnsi="Times New Roman"/>
          <w:iCs/>
          <w:color w:val="000000"/>
          <w:sz w:val="22"/>
          <w:szCs w:val="22"/>
        </w:rPr>
        <w:t xml:space="preserve"> г.</w:t>
      </w:r>
    </w:p>
    <w:p w14:paraId="22B96CC3" w14:textId="3F3B0D98" w:rsidR="009948CD" w:rsidRPr="002F03CF" w:rsidRDefault="009948CD" w:rsidP="0061586C">
      <w:pPr>
        <w:shd w:val="clear" w:color="auto" w:fill="FFFFFF"/>
        <w:tabs>
          <w:tab w:val="left" w:pos="6237"/>
        </w:tabs>
        <w:spacing w:after="0"/>
        <w:jc w:val="both"/>
        <w:rPr>
          <w:rFonts w:ascii="Times New Roman" w:hAnsi="Times New Roman"/>
          <w:sz w:val="22"/>
          <w:szCs w:val="22"/>
        </w:rPr>
      </w:pPr>
      <w:proofErr w:type="gramStart"/>
      <w:r w:rsidRPr="002F03CF">
        <w:rPr>
          <w:rFonts w:ascii="Times New Roman" w:hAnsi="Times New Roman"/>
          <w:sz w:val="22"/>
          <w:szCs w:val="22"/>
        </w:rPr>
        <w:t>Акционерное общество «</w:t>
      </w:r>
      <w:proofErr w:type="spellStart"/>
      <w:r w:rsidRPr="002F03CF">
        <w:rPr>
          <w:rFonts w:ascii="Times New Roman" w:hAnsi="Times New Roman"/>
          <w:sz w:val="22"/>
          <w:szCs w:val="22"/>
        </w:rPr>
        <w:t>Выборгтеплоэнерго</w:t>
      </w:r>
      <w:proofErr w:type="spellEnd"/>
      <w:r w:rsidRPr="002F03CF">
        <w:rPr>
          <w:rFonts w:ascii="Times New Roman" w:hAnsi="Times New Roman"/>
          <w:sz w:val="22"/>
          <w:szCs w:val="22"/>
        </w:rPr>
        <w:t xml:space="preserve">», в лице </w:t>
      </w:r>
      <w:r w:rsidR="004A0801">
        <w:rPr>
          <w:rFonts w:ascii="Times New Roman" w:hAnsi="Times New Roman"/>
          <w:sz w:val="22"/>
          <w:szCs w:val="22"/>
        </w:rPr>
        <w:t xml:space="preserve">и. о. </w:t>
      </w:r>
      <w:r w:rsidR="002901C6" w:rsidRPr="002F03CF">
        <w:rPr>
          <w:rFonts w:ascii="Times New Roman" w:hAnsi="Times New Roman"/>
          <w:sz w:val="22"/>
          <w:szCs w:val="22"/>
        </w:rPr>
        <w:t xml:space="preserve">генерального директора </w:t>
      </w:r>
      <w:r w:rsidR="004A0801">
        <w:rPr>
          <w:rFonts w:ascii="Times New Roman" w:hAnsi="Times New Roman"/>
          <w:sz w:val="22"/>
          <w:szCs w:val="22"/>
        </w:rPr>
        <w:t>Вилкова</w:t>
      </w:r>
      <w:r w:rsidR="002901C6" w:rsidRPr="002F03CF">
        <w:rPr>
          <w:rFonts w:ascii="Times New Roman" w:hAnsi="Times New Roman"/>
          <w:sz w:val="22"/>
          <w:szCs w:val="22"/>
        </w:rPr>
        <w:t xml:space="preserve"> </w:t>
      </w:r>
      <w:r w:rsidR="004A0801">
        <w:rPr>
          <w:rFonts w:ascii="Times New Roman" w:hAnsi="Times New Roman"/>
          <w:sz w:val="22"/>
          <w:szCs w:val="22"/>
        </w:rPr>
        <w:t>С</w:t>
      </w:r>
      <w:r w:rsidR="007833CC" w:rsidRPr="002F03CF">
        <w:rPr>
          <w:rFonts w:ascii="Times New Roman" w:hAnsi="Times New Roman"/>
          <w:sz w:val="22"/>
          <w:szCs w:val="22"/>
        </w:rPr>
        <w:t xml:space="preserve">. </w:t>
      </w:r>
      <w:r w:rsidR="004A0801">
        <w:rPr>
          <w:rFonts w:ascii="Times New Roman" w:hAnsi="Times New Roman"/>
          <w:sz w:val="22"/>
          <w:szCs w:val="22"/>
        </w:rPr>
        <w:t>М</w:t>
      </w:r>
      <w:r w:rsidR="007833CC" w:rsidRPr="002F03CF">
        <w:rPr>
          <w:rFonts w:ascii="Times New Roman" w:hAnsi="Times New Roman"/>
          <w:sz w:val="22"/>
          <w:szCs w:val="22"/>
        </w:rPr>
        <w:t xml:space="preserve">. </w:t>
      </w:r>
      <w:r w:rsidR="002901C6" w:rsidRPr="002F03CF">
        <w:rPr>
          <w:rFonts w:ascii="Times New Roman" w:hAnsi="Times New Roman"/>
          <w:b/>
          <w:sz w:val="22"/>
          <w:szCs w:val="22"/>
        </w:rPr>
        <w:t xml:space="preserve">, </w:t>
      </w:r>
      <w:r w:rsidR="002901C6" w:rsidRPr="002F03CF">
        <w:rPr>
          <w:rFonts w:ascii="Times New Roman" w:hAnsi="Times New Roman"/>
          <w:sz w:val="22"/>
          <w:szCs w:val="22"/>
        </w:rPr>
        <w:t xml:space="preserve">действующего на основании </w:t>
      </w:r>
      <w:r w:rsidR="004A0801">
        <w:rPr>
          <w:rFonts w:ascii="Times New Roman" w:hAnsi="Times New Roman"/>
          <w:sz w:val="22"/>
          <w:szCs w:val="22"/>
        </w:rPr>
        <w:t>приказа № 95 от 09.04.2025 г.</w:t>
      </w:r>
      <w:r w:rsidRPr="002F03CF">
        <w:rPr>
          <w:rFonts w:ascii="Times New Roman" w:hAnsi="Times New Roman"/>
          <w:sz w:val="22"/>
          <w:szCs w:val="22"/>
        </w:rPr>
        <w:t>, именуемое в дальнейшем «З</w:t>
      </w:r>
      <w:r w:rsidRPr="002F03CF">
        <w:rPr>
          <w:rFonts w:ascii="Times New Roman" w:hAnsi="Times New Roman"/>
          <w:b/>
          <w:sz w:val="22"/>
          <w:szCs w:val="22"/>
        </w:rPr>
        <w:t xml:space="preserve">аказчик», </w:t>
      </w:r>
      <w:r w:rsidRPr="002F03CF">
        <w:rPr>
          <w:rFonts w:ascii="Times New Roman" w:hAnsi="Times New Roman"/>
          <w:sz w:val="22"/>
          <w:szCs w:val="22"/>
        </w:rPr>
        <w:t>с одной стороны, и</w:t>
      </w:r>
      <w:r w:rsidR="006046BB" w:rsidRPr="002F03CF">
        <w:rPr>
          <w:rFonts w:ascii="Times New Roman" w:hAnsi="Times New Roman"/>
          <w:bCs/>
          <w:sz w:val="22"/>
          <w:szCs w:val="22"/>
        </w:rPr>
        <w:t xml:space="preserve"> Общество с ограниченной ответственностью «</w:t>
      </w:r>
      <w:proofErr w:type="spellStart"/>
      <w:r w:rsidR="006046BB" w:rsidRPr="002F03CF">
        <w:rPr>
          <w:rFonts w:ascii="Times New Roman" w:hAnsi="Times New Roman"/>
          <w:bCs/>
          <w:sz w:val="22"/>
          <w:szCs w:val="22"/>
        </w:rPr>
        <w:t>Модо</w:t>
      </w:r>
      <w:proofErr w:type="spellEnd"/>
      <w:r w:rsidR="006046BB" w:rsidRPr="002F03CF">
        <w:rPr>
          <w:rFonts w:ascii="Times New Roman" w:hAnsi="Times New Roman"/>
          <w:bCs/>
          <w:sz w:val="22"/>
          <w:szCs w:val="22"/>
        </w:rPr>
        <w:t>-Сервис»</w:t>
      </w:r>
      <w:r w:rsidRPr="002F03CF">
        <w:rPr>
          <w:rFonts w:ascii="Times New Roman" w:hAnsi="Times New Roman"/>
          <w:sz w:val="22"/>
          <w:szCs w:val="22"/>
        </w:rPr>
        <w:t xml:space="preserve"> в лице </w:t>
      </w:r>
      <w:r w:rsidR="006046BB" w:rsidRPr="002F03CF">
        <w:rPr>
          <w:rFonts w:ascii="Times New Roman" w:hAnsi="Times New Roman"/>
          <w:sz w:val="22"/>
          <w:szCs w:val="22"/>
        </w:rPr>
        <w:t>генерального директора Сироткина С.Н</w:t>
      </w:r>
      <w:r w:rsidRPr="002F03CF">
        <w:rPr>
          <w:rFonts w:ascii="Times New Roman" w:hAnsi="Times New Roman"/>
          <w:sz w:val="22"/>
          <w:szCs w:val="22"/>
        </w:rPr>
        <w:t xml:space="preserve">., действующего на основании </w:t>
      </w:r>
      <w:r w:rsidR="006046BB" w:rsidRPr="002F03CF">
        <w:rPr>
          <w:rFonts w:ascii="Times New Roman" w:hAnsi="Times New Roman"/>
          <w:sz w:val="22"/>
          <w:szCs w:val="22"/>
        </w:rPr>
        <w:t>Устава</w:t>
      </w:r>
      <w:r w:rsidRPr="002F03CF">
        <w:rPr>
          <w:rFonts w:ascii="Times New Roman" w:hAnsi="Times New Roman"/>
          <w:sz w:val="22"/>
          <w:szCs w:val="22"/>
        </w:rPr>
        <w:t xml:space="preserve">, именуемое в дельнейшем </w:t>
      </w:r>
      <w:r w:rsidRPr="002F03CF">
        <w:rPr>
          <w:rFonts w:ascii="Times New Roman" w:hAnsi="Times New Roman"/>
          <w:b/>
          <w:sz w:val="22"/>
          <w:szCs w:val="22"/>
        </w:rPr>
        <w:t>«Подрядчик»,</w:t>
      </w:r>
      <w:r w:rsidRPr="002F03CF">
        <w:rPr>
          <w:rFonts w:ascii="Times New Roman" w:hAnsi="Times New Roman"/>
          <w:sz w:val="22"/>
          <w:szCs w:val="22"/>
        </w:rPr>
        <w:t xml:space="preserve"> с другой стороны, заключили настоящий договор о нижеследующем:</w:t>
      </w:r>
      <w:proofErr w:type="gramEnd"/>
    </w:p>
    <w:p w14:paraId="3E8E29F7" w14:textId="77777777" w:rsidR="009948CD" w:rsidRDefault="009948CD" w:rsidP="009948CD">
      <w:pPr>
        <w:pStyle w:val="3"/>
        <w:numPr>
          <w:ilvl w:val="1"/>
          <w:numId w:val="3"/>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6EECBA40" w14:textId="77777777" w:rsidR="009948CD" w:rsidRPr="00034310" w:rsidRDefault="009948CD" w:rsidP="002A63E4">
      <w:pPr>
        <w:pStyle w:val="3"/>
        <w:spacing w:after="0" w:line="240" w:lineRule="auto"/>
        <w:ind w:left="1429"/>
        <w:rPr>
          <w:rFonts w:ascii="Times New Roman" w:hAnsi="Times New Roman"/>
          <w:sz w:val="24"/>
          <w:szCs w:val="24"/>
        </w:rPr>
      </w:pPr>
    </w:p>
    <w:p w14:paraId="0AB21B12" w14:textId="1BF8FD80" w:rsidR="009948CD" w:rsidRPr="00CF26CE" w:rsidRDefault="009948CD" w:rsidP="002F03CF">
      <w:pPr>
        <w:pStyle w:val="af"/>
        <w:ind w:firstLine="284"/>
        <w:jc w:val="both"/>
        <w:rPr>
          <w:rFonts w:eastAsia="GOSTtypeB"/>
          <w:sz w:val="22"/>
          <w:szCs w:val="22"/>
          <w:lang w:eastAsia="en-US"/>
        </w:rPr>
      </w:pPr>
      <w:r w:rsidRPr="00034310">
        <w:t xml:space="preserve">1.1. </w:t>
      </w:r>
      <w:proofErr w:type="gramStart"/>
      <w:r w:rsidRPr="00CF26CE">
        <w:rPr>
          <w:sz w:val="22"/>
          <w:szCs w:val="22"/>
        </w:rPr>
        <w:t xml:space="preserve">Заказчик поручает, а Подрядчик принимает на себя обязательство на </w:t>
      </w:r>
      <w:r w:rsidR="003423A1" w:rsidRPr="00CF26CE">
        <w:rPr>
          <w:color w:val="000000"/>
          <w:sz w:val="22"/>
          <w:szCs w:val="22"/>
        </w:rPr>
        <w:t>в</w:t>
      </w:r>
      <w:r w:rsidR="003423A1" w:rsidRPr="00CF26CE">
        <w:rPr>
          <w:sz w:val="22"/>
          <w:szCs w:val="22"/>
        </w:rPr>
        <w:t xml:space="preserve">ыполнение  </w:t>
      </w:r>
      <w:r w:rsidR="0083633F">
        <w:t xml:space="preserve">работ по ремонту помещения операторской (включая бетонирование основания и установку </w:t>
      </w:r>
      <w:proofErr w:type="spellStart"/>
      <w:r w:rsidR="0083633F">
        <w:t>металлокаркаса</w:t>
      </w:r>
      <w:proofErr w:type="spellEnd"/>
      <w:r w:rsidR="0083633F">
        <w:t xml:space="preserve"> с обшивкой оцинкованным </w:t>
      </w:r>
      <w:proofErr w:type="spellStart"/>
      <w:r w:rsidR="0083633F">
        <w:t>профлистом</w:t>
      </w:r>
      <w:proofErr w:type="spellEnd"/>
      <w:r w:rsidR="0083633F">
        <w:t xml:space="preserve"> с полимерным покрытием) на 1-м этаже газовой котельной по адресу:</w:t>
      </w:r>
      <w:proofErr w:type="gramEnd"/>
      <w:r w:rsidR="0083633F">
        <w:t xml:space="preserve"> Ленинградская область, г. Выборг, ул. Куйбышева, д.23</w:t>
      </w:r>
      <w:r w:rsidRPr="00CF26CE">
        <w:rPr>
          <w:bCs/>
          <w:sz w:val="22"/>
          <w:szCs w:val="22"/>
        </w:rPr>
        <w:t>.</w:t>
      </w:r>
    </w:p>
    <w:p w14:paraId="6DC531B7" w14:textId="77777777" w:rsidR="009948CD" w:rsidRPr="00CF26CE" w:rsidRDefault="009948CD" w:rsidP="006A3BE1">
      <w:pPr>
        <w:shd w:val="clear" w:color="auto" w:fill="FFFFFF"/>
        <w:autoSpaceDE w:val="0"/>
        <w:autoSpaceDN w:val="0"/>
        <w:adjustRightInd w:val="0"/>
        <w:spacing w:after="0" w:line="240" w:lineRule="auto"/>
        <w:ind w:firstLine="284"/>
        <w:jc w:val="both"/>
        <w:rPr>
          <w:rFonts w:ascii="Times New Roman" w:hAnsi="Times New Roman"/>
          <w:sz w:val="22"/>
          <w:szCs w:val="22"/>
        </w:rPr>
      </w:pPr>
      <w:r w:rsidRPr="00CF26CE">
        <w:rPr>
          <w:rFonts w:ascii="Times New Roman" w:hAnsi="Times New Roman"/>
          <w:bCs/>
          <w:sz w:val="22"/>
          <w:szCs w:val="22"/>
        </w:rPr>
        <w:t xml:space="preserve">    </w:t>
      </w:r>
      <w:r w:rsidRPr="00CF26CE">
        <w:rPr>
          <w:rFonts w:ascii="Times New Roman" w:hAnsi="Times New Roman"/>
          <w:sz w:val="22"/>
          <w:szCs w:val="22"/>
        </w:rPr>
        <w:t>1.2. Объём работ указанный в п. 1.1. определяется Техническим заданием (Приложение №1).</w:t>
      </w:r>
    </w:p>
    <w:p w14:paraId="411131D1" w14:textId="77777777" w:rsidR="009948CD" w:rsidRPr="00034310" w:rsidRDefault="009948CD" w:rsidP="006A3BE1">
      <w:pPr>
        <w:pStyle w:val="ab"/>
        <w:ind w:firstLine="284"/>
        <w:jc w:val="both"/>
        <w:rPr>
          <w:sz w:val="24"/>
        </w:rPr>
      </w:pPr>
      <w:r w:rsidRPr="00CF26CE">
        <w:rPr>
          <w:sz w:val="22"/>
          <w:szCs w:val="22"/>
          <w:lang w:val="ru-RU"/>
        </w:rPr>
        <w:t xml:space="preserve">    </w:t>
      </w:r>
      <w:r w:rsidRPr="00CF26CE">
        <w:rPr>
          <w:sz w:val="22"/>
          <w:szCs w:val="22"/>
        </w:rPr>
        <w:t>1.3. Работы выполняются силами и средствами Подрядчика</w:t>
      </w:r>
      <w:r w:rsidRPr="00034310">
        <w:rPr>
          <w:sz w:val="24"/>
        </w:rPr>
        <w:t>.</w:t>
      </w:r>
    </w:p>
    <w:p w14:paraId="4BB0EDFA" w14:textId="77777777" w:rsidR="009948CD" w:rsidRPr="00034310" w:rsidRDefault="009948CD" w:rsidP="009948CD">
      <w:pPr>
        <w:pStyle w:val="ab"/>
        <w:rPr>
          <w:sz w:val="24"/>
        </w:rPr>
      </w:pPr>
    </w:p>
    <w:p w14:paraId="5DA65B7F" w14:textId="5169136A" w:rsidR="009948CD" w:rsidRPr="005557AA" w:rsidRDefault="009948CD" w:rsidP="002A63E4">
      <w:pPr>
        <w:pStyle w:val="ab"/>
        <w:numPr>
          <w:ilvl w:val="0"/>
          <w:numId w:val="7"/>
        </w:numPr>
        <w:tabs>
          <w:tab w:val="left" w:pos="2977"/>
        </w:tabs>
        <w:jc w:val="center"/>
        <w:rPr>
          <w:sz w:val="24"/>
        </w:rPr>
      </w:pPr>
      <w:r w:rsidRPr="00034310">
        <w:rPr>
          <w:sz w:val="24"/>
        </w:rPr>
        <w:t>Срок действия договора</w:t>
      </w:r>
    </w:p>
    <w:p w14:paraId="52110282" w14:textId="77777777" w:rsidR="009948CD" w:rsidRPr="00034310" w:rsidRDefault="009948CD" w:rsidP="009948CD">
      <w:pPr>
        <w:pStyle w:val="ab"/>
        <w:tabs>
          <w:tab w:val="left" w:pos="2977"/>
        </w:tabs>
        <w:jc w:val="center"/>
        <w:rPr>
          <w:sz w:val="24"/>
        </w:rPr>
      </w:pPr>
    </w:p>
    <w:p w14:paraId="719A1A3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3FED1D94" w14:textId="03B1F50A" w:rsidR="009948CD" w:rsidRDefault="009948CD" w:rsidP="002A63E4">
      <w:pPr>
        <w:pStyle w:val="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09E2FF3F" w14:textId="77777777" w:rsidR="001B135B" w:rsidRDefault="001B135B" w:rsidP="001B135B">
      <w:pPr>
        <w:pStyle w:val="a7"/>
        <w:spacing w:after="0" w:line="240" w:lineRule="auto"/>
        <w:ind w:left="360"/>
        <w:jc w:val="both"/>
        <w:rPr>
          <w:rFonts w:ascii="Times New Roman" w:hAnsi="Times New Roman"/>
          <w:sz w:val="24"/>
          <w:szCs w:val="24"/>
        </w:rPr>
      </w:pPr>
    </w:p>
    <w:p w14:paraId="0144C8DF" w14:textId="61B33371" w:rsidR="003423A1" w:rsidRPr="002A3D53" w:rsidRDefault="002A3D53" w:rsidP="002A3D53">
      <w:pPr>
        <w:pStyle w:val="a7"/>
        <w:numPr>
          <w:ilvl w:val="1"/>
          <w:numId w:val="7"/>
        </w:numPr>
        <w:spacing w:after="0" w:line="240" w:lineRule="auto"/>
        <w:ind w:left="284" w:firstLine="0"/>
        <w:jc w:val="both"/>
        <w:rPr>
          <w:rFonts w:ascii="Times New Roman" w:hAnsi="Times New Roman"/>
          <w:bCs/>
          <w:sz w:val="22"/>
          <w:szCs w:val="22"/>
        </w:rPr>
      </w:pPr>
      <w:r>
        <w:rPr>
          <w:rFonts w:ascii="Times New Roman" w:hAnsi="Times New Roman"/>
          <w:sz w:val="24"/>
          <w:szCs w:val="24"/>
        </w:rPr>
        <w:t xml:space="preserve"> </w:t>
      </w:r>
      <w:r w:rsidR="009948CD" w:rsidRPr="002A3D53">
        <w:rPr>
          <w:rFonts w:ascii="Times New Roman" w:hAnsi="Times New Roman"/>
          <w:sz w:val="24"/>
          <w:szCs w:val="24"/>
        </w:rPr>
        <w:t>Стоимость работ по настоящему договору составляет</w:t>
      </w:r>
      <w:r w:rsidR="006046BB" w:rsidRPr="002A3D53">
        <w:rPr>
          <w:rFonts w:ascii="Times New Roman" w:hAnsi="Times New Roman"/>
          <w:sz w:val="24"/>
          <w:szCs w:val="24"/>
        </w:rPr>
        <w:t xml:space="preserve"> </w:t>
      </w:r>
      <w:r w:rsidR="0083633F" w:rsidRPr="002A3D53">
        <w:rPr>
          <w:rFonts w:ascii="Times New Roman" w:hAnsi="Times New Roman"/>
          <w:bCs/>
          <w:color w:val="000000"/>
          <w:sz w:val="24"/>
          <w:szCs w:val="24"/>
        </w:rPr>
        <w:t>1 071 386 рублей 74 копейки     (Один миллион семьдесят одна тысяча триста восе</w:t>
      </w:r>
      <w:r w:rsidR="00371A8A">
        <w:rPr>
          <w:rFonts w:ascii="Times New Roman" w:hAnsi="Times New Roman"/>
          <w:bCs/>
          <w:color w:val="000000"/>
          <w:sz w:val="24"/>
          <w:szCs w:val="24"/>
        </w:rPr>
        <w:t>мьдесят шесть рублей 74 копейки</w:t>
      </w:r>
      <w:r w:rsidR="0083633F" w:rsidRPr="002A3D53">
        <w:rPr>
          <w:rFonts w:ascii="Times New Roman" w:hAnsi="Times New Roman"/>
          <w:bCs/>
          <w:color w:val="000000"/>
          <w:sz w:val="24"/>
          <w:szCs w:val="24"/>
        </w:rPr>
        <w:t>), в том числе НДС 5%  51 018 рублей 42 копейки (Пятьдесят одна тысяча восемнадц</w:t>
      </w:r>
      <w:r>
        <w:rPr>
          <w:rFonts w:ascii="Times New Roman" w:hAnsi="Times New Roman"/>
          <w:bCs/>
          <w:color w:val="000000"/>
          <w:sz w:val="24"/>
          <w:szCs w:val="24"/>
        </w:rPr>
        <w:t>ать рублей 42 копейки</w:t>
      </w:r>
      <w:r w:rsidR="0083633F" w:rsidRPr="002A3D53">
        <w:rPr>
          <w:rFonts w:ascii="Times New Roman" w:hAnsi="Times New Roman"/>
          <w:bCs/>
          <w:color w:val="000000"/>
          <w:sz w:val="24"/>
          <w:szCs w:val="24"/>
        </w:rPr>
        <w:t>)</w:t>
      </w:r>
      <w:r w:rsidR="003423A1" w:rsidRPr="002A3D53">
        <w:rPr>
          <w:rFonts w:ascii="Times New Roman" w:hAnsi="Times New Roman"/>
          <w:sz w:val="24"/>
          <w:szCs w:val="24"/>
        </w:rPr>
        <w:t>.</w:t>
      </w:r>
    </w:p>
    <w:p w14:paraId="27AE3673" w14:textId="77777777" w:rsidR="009948CD" w:rsidRPr="00034310" w:rsidRDefault="009948CD" w:rsidP="002A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79A5FF49" w14:textId="10375716" w:rsidR="009948CD" w:rsidRPr="00C84B97" w:rsidRDefault="002A3D53" w:rsidP="009948CD">
      <w:pPr>
        <w:pStyle w:val="ad"/>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9948CD" w:rsidRPr="00034310">
        <w:rPr>
          <w:rFonts w:ascii="Times New Roman" w:hAnsi="Times New Roman" w:cs="Times New Roman"/>
          <w:sz w:val="24"/>
          <w:szCs w:val="24"/>
        </w:rPr>
        <w:t xml:space="preserve">3.2.  </w:t>
      </w:r>
      <w:r w:rsidRPr="00AA058B">
        <w:rPr>
          <w:rFonts w:ascii="Times New Roman" w:hAnsi="Times New Roman" w:cs="Times New Roman"/>
          <w:sz w:val="24"/>
          <w:szCs w:val="24"/>
        </w:rPr>
        <w:t xml:space="preserve">Заказчик перечисляет Подрядчику аванс согласно представленному Подрядчиком счету в размере </w:t>
      </w:r>
      <w:r w:rsidRPr="00AA058B">
        <w:rPr>
          <w:rFonts w:ascii="Times New Roman" w:hAnsi="Times New Roman" w:cs="Times New Roman"/>
          <w:b/>
          <w:sz w:val="24"/>
          <w:szCs w:val="24"/>
        </w:rPr>
        <w:t>50 %</w:t>
      </w:r>
      <w:r w:rsidRPr="00AA058B">
        <w:rPr>
          <w:rFonts w:ascii="Times New Roman" w:hAnsi="Times New Roman" w:cs="Times New Roman"/>
          <w:sz w:val="24"/>
          <w:szCs w:val="24"/>
        </w:rPr>
        <w:t xml:space="preserve"> стоимости работ. Окончательная оплата заказчиком выполненных работ производится в срок не более 15-ти рабочих дней со дня подписания акта приёмки-сдачи работ</w:t>
      </w:r>
      <w:r>
        <w:rPr>
          <w:rFonts w:ascii="Times New Roman" w:hAnsi="Times New Roman" w:cs="Times New Roman"/>
          <w:sz w:val="24"/>
          <w:szCs w:val="24"/>
        </w:rPr>
        <w:t>.</w:t>
      </w:r>
    </w:p>
    <w:p w14:paraId="703F913F" w14:textId="36149BBE" w:rsidR="009948CD" w:rsidRPr="00034310" w:rsidRDefault="002A3D53" w:rsidP="002A3D53">
      <w:pPr>
        <w:jc w:val="both"/>
        <w:rPr>
          <w:rFonts w:ascii="Times New Roman" w:hAnsi="Times New Roman"/>
          <w:sz w:val="24"/>
          <w:szCs w:val="24"/>
        </w:rPr>
      </w:pPr>
      <w:r>
        <w:rPr>
          <w:rFonts w:ascii="Times New Roman" w:hAnsi="Times New Roman"/>
          <w:bCs/>
          <w:sz w:val="24"/>
          <w:szCs w:val="24"/>
        </w:rPr>
        <w:t xml:space="preserve">   </w:t>
      </w:r>
      <w:r w:rsidR="009948CD" w:rsidRPr="00034310">
        <w:rPr>
          <w:rFonts w:ascii="Times New Roman" w:hAnsi="Times New Roman"/>
          <w:bCs/>
          <w:sz w:val="24"/>
          <w:szCs w:val="24"/>
        </w:rPr>
        <w:t>3.</w:t>
      </w:r>
      <w:r w:rsidR="009948CD">
        <w:rPr>
          <w:rFonts w:ascii="Times New Roman" w:hAnsi="Times New Roman"/>
          <w:bCs/>
          <w:sz w:val="24"/>
          <w:szCs w:val="24"/>
        </w:rPr>
        <w:t>3</w:t>
      </w:r>
      <w:r w:rsidR="009948CD" w:rsidRPr="00034310">
        <w:rPr>
          <w:rFonts w:ascii="Times New Roman" w:hAnsi="Times New Roman"/>
          <w:bCs/>
          <w:sz w:val="24"/>
          <w:szCs w:val="24"/>
        </w:rPr>
        <w:t xml:space="preserve">. Стоимость работ, указанная в п. 3.1. включает в себя </w:t>
      </w:r>
      <w:r w:rsidR="009948CD"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51B4164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средств с расчетного счета Заказчика.</w:t>
      </w:r>
    </w:p>
    <w:p w14:paraId="04C8378E"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008032D" w14:textId="77777777" w:rsidR="009948CD" w:rsidRPr="00C84B97" w:rsidRDefault="009948CD" w:rsidP="002A63E4">
      <w:pPr>
        <w:pStyle w:val="3"/>
        <w:numPr>
          <w:ilvl w:val="0"/>
          <w:numId w:val="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lastRenderedPageBreak/>
        <w:t>Сроки выполнения работ</w:t>
      </w:r>
    </w:p>
    <w:p w14:paraId="1E6E9EDB" w14:textId="77777777" w:rsidR="009948CD" w:rsidRPr="00034310" w:rsidRDefault="009948CD" w:rsidP="009948CD">
      <w:pPr>
        <w:pStyle w:val="3"/>
        <w:spacing w:after="0" w:line="240" w:lineRule="auto"/>
        <w:jc w:val="center"/>
        <w:rPr>
          <w:rFonts w:ascii="Times New Roman" w:hAnsi="Times New Roman"/>
          <w:sz w:val="24"/>
          <w:szCs w:val="24"/>
        </w:rPr>
      </w:pPr>
    </w:p>
    <w:p w14:paraId="14D0F24E" w14:textId="30BD0FC6" w:rsidR="009948CD" w:rsidRPr="00034310" w:rsidRDefault="009948CD" w:rsidP="009948CD">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034310">
        <w:rPr>
          <w:rFonts w:ascii="Times New Roman" w:hAnsi="Times New Roman"/>
          <w:sz w:val="24"/>
          <w:szCs w:val="24"/>
        </w:rPr>
        <w:t>4.1.Срок  выполнения работ:</w:t>
      </w:r>
      <w:r>
        <w:rPr>
          <w:rFonts w:ascii="Times New Roman" w:hAnsi="Times New Roman"/>
          <w:sz w:val="24"/>
          <w:szCs w:val="24"/>
        </w:rPr>
        <w:t xml:space="preserve"> </w:t>
      </w:r>
      <w:r w:rsidR="001B135B" w:rsidRPr="001B135B">
        <w:rPr>
          <w:rFonts w:ascii="Times New Roman" w:hAnsi="Times New Roman"/>
          <w:sz w:val="22"/>
          <w:szCs w:val="22"/>
        </w:rPr>
        <w:t xml:space="preserve">в течение </w:t>
      </w:r>
      <w:r w:rsidR="0083633F">
        <w:rPr>
          <w:rFonts w:ascii="Times New Roman" w:hAnsi="Times New Roman"/>
          <w:sz w:val="22"/>
          <w:szCs w:val="22"/>
        </w:rPr>
        <w:t>3</w:t>
      </w:r>
      <w:r w:rsidR="00FB2A96">
        <w:rPr>
          <w:rFonts w:ascii="Times New Roman" w:hAnsi="Times New Roman"/>
          <w:sz w:val="22"/>
          <w:szCs w:val="22"/>
        </w:rPr>
        <w:t>0 (</w:t>
      </w:r>
      <w:r w:rsidR="0083633F">
        <w:rPr>
          <w:rFonts w:ascii="Times New Roman" w:hAnsi="Times New Roman"/>
          <w:sz w:val="22"/>
          <w:szCs w:val="22"/>
        </w:rPr>
        <w:t>тридцать</w:t>
      </w:r>
      <w:r w:rsidR="00FB2A96">
        <w:rPr>
          <w:rFonts w:ascii="Times New Roman" w:hAnsi="Times New Roman"/>
          <w:sz w:val="22"/>
          <w:szCs w:val="22"/>
        </w:rPr>
        <w:t>) календарных дней</w:t>
      </w:r>
      <w:r w:rsidR="001B135B" w:rsidRPr="001B135B">
        <w:rPr>
          <w:rFonts w:ascii="Times New Roman" w:hAnsi="Times New Roman"/>
          <w:sz w:val="22"/>
          <w:szCs w:val="22"/>
        </w:rPr>
        <w:t xml:space="preserve"> с момента заключения договора</w:t>
      </w:r>
      <w:r w:rsidR="0061586C">
        <w:rPr>
          <w:bCs/>
          <w:sz w:val="22"/>
          <w:szCs w:val="22"/>
        </w:rPr>
        <w:t>.</w:t>
      </w:r>
    </w:p>
    <w:p w14:paraId="2EEC5D66" w14:textId="77777777" w:rsidR="009948CD" w:rsidRPr="00034310" w:rsidRDefault="009948CD" w:rsidP="009948CD">
      <w:pPr>
        <w:pStyle w:val="3"/>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3CC7DB5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5A363E71"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6E066AD6"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073D8244"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5DBB1B2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6E0EA18E" w14:textId="77777777" w:rsidR="009948CD" w:rsidRPr="00034310" w:rsidRDefault="009948CD" w:rsidP="009948C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4258A95D"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5E663A7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12DDAD5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5D50A339" w14:textId="70A101A9"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w:t>
      </w:r>
      <w:r w:rsidR="006046BB" w:rsidRPr="00034310">
        <w:rPr>
          <w:rFonts w:ascii="Times New Roman" w:hAnsi="Times New Roman"/>
          <w:color w:val="000000"/>
          <w:sz w:val="24"/>
          <w:szCs w:val="24"/>
        </w:rPr>
        <w:t>также</w:t>
      </w:r>
      <w:r w:rsidRPr="00034310">
        <w:rPr>
          <w:rFonts w:ascii="Times New Roman" w:hAnsi="Times New Roman"/>
          <w:color w:val="000000"/>
          <w:sz w:val="24"/>
          <w:szCs w:val="24"/>
        </w:rPr>
        <w:t xml:space="preserve"> в течение 1 рабочего дня передать Заказчику подписанный акт выполненных работ;</w:t>
      </w:r>
    </w:p>
    <w:p w14:paraId="7992A4C2"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C7ABA1" w14:textId="13EE44AA"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подрядчик несёт ответственность за сохранность любого имущества Заказчика, оказавшегося в его ведении в связи с исполнением настоящего договора, а </w:t>
      </w:r>
      <w:r w:rsidR="006046BB" w:rsidRPr="00034310">
        <w:rPr>
          <w:rFonts w:ascii="Times New Roman" w:hAnsi="Times New Roman"/>
          <w:sz w:val="24"/>
          <w:szCs w:val="24"/>
        </w:rPr>
        <w:t>также</w:t>
      </w:r>
      <w:r w:rsidRPr="00034310">
        <w:rPr>
          <w:rFonts w:ascii="Times New Roman" w:hAnsi="Times New Roman"/>
          <w:sz w:val="24"/>
          <w:szCs w:val="24"/>
        </w:rPr>
        <w:t xml:space="preserve"> за его повреждение или утрату.</w:t>
      </w:r>
    </w:p>
    <w:p w14:paraId="4C0FEA6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19A10E26"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2A88445"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 xml:space="preserve"> безвозмездно устранять по требованию Заказчика и в согласованные с Заказчиком </w:t>
      </w:r>
      <w:r w:rsidRPr="00034310">
        <w:rPr>
          <w:rFonts w:ascii="Times New Roman" w:hAnsi="Times New Roman"/>
          <w:sz w:val="24"/>
          <w:szCs w:val="24"/>
        </w:rPr>
        <w:lastRenderedPageBreak/>
        <w:t>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25E73B5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32DB2349"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осуществлять текущий контроль за ходом и качеством выполняемых Подрядчиком Работ, не вмешиваясь при этом в его профессиональную деятельность,</w:t>
      </w:r>
    </w:p>
    <w:p w14:paraId="1BE57C57"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4DDFE0C2"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20BE537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093A4D0" w14:textId="77777777" w:rsidR="009948CD" w:rsidRDefault="009948CD" w:rsidP="009948CD">
      <w:pPr>
        <w:widowControl w:val="0"/>
        <w:shd w:val="clear" w:color="auto" w:fill="FFFFFF"/>
        <w:tabs>
          <w:tab w:val="left" w:pos="1262"/>
        </w:tabs>
        <w:autoSpaceDE w:val="0"/>
        <w:autoSpaceDN w:val="0"/>
        <w:adjustRightInd w:val="0"/>
        <w:ind w:firstLine="284"/>
        <w:jc w:val="center"/>
        <w:rPr>
          <w:rFonts w:ascii="Times New Roman" w:hAnsi="Times New Roman"/>
          <w:sz w:val="24"/>
          <w:szCs w:val="24"/>
        </w:rPr>
      </w:pPr>
      <w:r w:rsidRPr="00034310">
        <w:rPr>
          <w:rFonts w:ascii="Times New Roman" w:hAnsi="Times New Roman"/>
          <w:sz w:val="24"/>
          <w:szCs w:val="24"/>
        </w:rPr>
        <w:t>6. Гарантия.</w:t>
      </w:r>
    </w:p>
    <w:p w14:paraId="7B269115" w14:textId="77777777" w:rsidR="009948CD" w:rsidRPr="00034310" w:rsidRDefault="009948CD" w:rsidP="009948CD">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с даты подписания Заказчиком акта выполненных работ.</w:t>
      </w:r>
    </w:p>
    <w:p w14:paraId="1198C47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2CB51FF5"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3B97CBF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497904B8"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42B6EAF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7E603986" w14:textId="77777777" w:rsidR="009948CD"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B5C42F3" w14:textId="77777777" w:rsidR="009948CD" w:rsidRDefault="009948CD" w:rsidP="009948CD">
      <w:pPr>
        <w:pStyle w:val="3"/>
        <w:spacing w:after="0" w:line="240" w:lineRule="auto"/>
        <w:rPr>
          <w:rFonts w:ascii="Times New Roman" w:hAnsi="Times New Roman"/>
        </w:rPr>
      </w:pPr>
    </w:p>
    <w:p w14:paraId="219ED51A" w14:textId="77777777" w:rsidR="006A3BE1" w:rsidRDefault="006A3BE1" w:rsidP="009948CD">
      <w:pPr>
        <w:pStyle w:val="3"/>
        <w:spacing w:after="0" w:line="240" w:lineRule="auto"/>
        <w:rPr>
          <w:rFonts w:ascii="Times New Roman" w:hAnsi="Times New Roman"/>
        </w:rPr>
      </w:pPr>
    </w:p>
    <w:p w14:paraId="656200F6" w14:textId="77777777" w:rsidR="006A3BE1" w:rsidRDefault="006A3BE1" w:rsidP="009948CD">
      <w:pPr>
        <w:pStyle w:val="3"/>
        <w:spacing w:after="0" w:line="240" w:lineRule="auto"/>
        <w:rPr>
          <w:rFonts w:ascii="Times New Roman" w:hAnsi="Times New Roman"/>
        </w:rPr>
      </w:pPr>
    </w:p>
    <w:p w14:paraId="7BCBD83F" w14:textId="77777777" w:rsidR="006A3BE1" w:rsidRDefault="006A3BE1" w:rsidP="009948CD">
      <w:pPr>
        <w:pStyle w:val="3"/>
        <w:spacing w:after="0" w:line="240" w:lineRule="auto"/>
        <w:rPr>
          <w:rFonts w:ascii="Times New Roman" w:hAnsi="Times New Roman"/>
        </w:rPr>
      </w:pPr>
    </w:p>
    <w:p w14:paraId="5633E4E4" w14:textId="77777777" w:rsidR="006A3BE1" w:rsidRPr="00720727" w:rsidRDefault="006A3BE1" w:rsidP="009948CD">
      <w:pPr>
        <w:pStyle w:val="3"/>
        <w:spacing w:after="0" w:line="240" w:lineRule="auto"/>
        <w:rPr>
          <w:rFonts w:ascii="Times New Roman" w:hAnsi="Times New Roman"/>
        </w:rPr>
      </w:pPr>
    </w:p>
    <w:p w14:paraId="0D8127DE" w14:textId="77777777" w:rsidR="009948CD" w:rsidRDefault="009948CD" w:rsidP="009948C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EE31CFB" w14:textId="77777777" w:rsidR="009948CD" w:rsidRPr="008E6F65"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59DB9EE6"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596BD5F7"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18FC3A9A"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1F60DF91"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26D8B4D"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F85E9B5" w14:textId="77777777" w:rsidR="009948CD" w:rsidRPr="009A36C5"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6F638B55" w14:textId="55BEC45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Настоящий договор действует со </w:t>
      </w:r>
      <w:r w:rsidR="006046BB" w:rsidRPr="00720727">
        <w:rPr>
          <w:rFonts w:ascii="Times New Roman" w:hAnsi="Times New Roman"/>
          <w:sz w:val="24"/>
          <w:szCs w:val="24"/>
        </w:rPr>
        <w:t>дня подписания</w:t>
      </w:r>
      <w:r w:rsidRPr="00720727">
        <w:rPr>
          <w:rFonts w:ascii="Times New Roman" w:hAnsi="Times New Roman"/>
          <w:sz w:val="24"/>
          <w:szCs w:val="24"/>
        </w:rPr>
        <w:t xml:space="preserve"> и до полного выполнения сторонами своих обязательств по настоящему договору.</w:t>
      </w:r>
    </w:p>
    <w:p w14:paraId="58E54020" w14:textId="7777777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6DD9FC64" w14:textId="77777777" w:rsidR="009948CD"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B4624DA" w14:textId="77777777" w:rsidR="009948CD" w:rsidRPr="00720727"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5D008CF8" w14:textId="77777777" w:rsidR="009948CD" w:rsidRPr="008E6F65" w:rsidRDefault="009948CD" w:rsidP="009948CD">
      <w:pPr>
        <w:pStyle w:val="3"/>
        <w:widowControl w:val="0"/>
        <w:numPr>
          <w:ilvl w:val="0"/>
          <w:numId w:val="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792CF4C2" w14:textId="77777777" w:rsidR="009948CD" w:rsidRPr="00C84B97"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4CB6C18B"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1A2BD022" w14:textId="77777777" w:rsidR="009948CD" w:rsidRPr="00720727" w:rsidRDefault="009948CD"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DDC6BA4" w14:textId="77777777" w:rsidR="009948CD" w:rsidRPr="008E6F65" w:rsidRDefault="009948CD" w:rsidP="009948CD">
      <w:pPr>
        <w:numPr>
          <w:ilvl w:val="0"/>
          <w:numId w:val="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9948CD" w:rsidRPr="00034310" w14:paraId="56EE269F" w14:textId="77777777" w:rsidTr="002A63E4">
        <w:trPr>
          <w:trHeight w:val="4858"/>
        </w:trPr>
        <w:tc>
          <w:tcPr>
            <w:tcW w:w="5046" w:type="dxa"/>
          </w:tcPr>
          <w:p w14:paraId="02D97143" w14:textId="77777777" w:rsidR="009948CD" w:rsidRPr="00034310" w:rsidRDefault="009948CD"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6ADAC186"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653F15A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Ленинградская обл., </w:t>
            </w:r>
          </w:p>
          <w:p w14:paraId="402DE49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3BA7F8B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35FD0EE5"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48314A8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r w:rsidRPr="00034310">
              <w:rPr>
                <w:rFonts w:ascii="Times New Roman" w:hAnsi="Times New Roman"/>
                <w:sz w:val="24"/>
                <w:szCs w:val="24"/>
              </w:rPr>
              <w:t>с</w:t>
            </w:r>
            <w:proofErr w:type="spellEnd"/>
            <w:r w:rsidRPr="00034310">
              <w:rPr>
                <w:rFonts w:ascii="Times New Roman" w:hAnsi="Times New Roman"/>
                <w:sz w:val="24"/>
                <w:szCs w:val="24"/>
              </w:rPr>
              <w:t xml:space="preserve"> 40702810055390000440</w:t>
            </w:r>
          </w:p>
          <w:p w14:paraId="2605B128" w14:textId="77777777" w:rsidR="009948CD" w:rsidRPr="00034310" w:rsidRDefault="009948CD" w:rsidP="002A63E4">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436A0C4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56658A8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107F761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04E23A8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75EC35A4" w14:textId="0F9B19C5" w:rsidR="009948CD" w:rsidRPr="00034310" w:rsidRDefault="004A0801" w:rsidP="002A63E4">
            <w:pPr>
              <w:spacing w:after="0"/>
              <w:rPr>
                <w:rFonts w:ascii="Times New Roman" w:hAnsi="Times New Roman"/>
                <w:b/>
                <w:sz w:val="24"/>
                <w:szCs w:val="24"/>
              </w:rPr>
            </w:pPr>
            <w:r>
              <w:rPr>
                <w:rFonts w:ascii="Times New Roman" w:hAnsi="Times New Roman"/>
                <w:b/>
                <w:sz w:val="24"/>
                <w:szCs w:val="24"/>
              </w:rPr>
              <w:t xml:space="preserve">И. о. </w:t>
            </w:r>
            <w:r w:rsidR="009948CD" w:rsidRPr="00034310">
              <w:rPr>
                <w:rFonts w:ascii="Times New Roman" w:hAnsi="Times New Roman"/>
                <w:b/>
                <w:sz w:val="24"/>
                <w:szCs w:val="24"/>
              </w:rPr>
              <w:t>Генеральн</w:t>
            </w:r>
            <w:r>
              <w:rPr>
                <w:rFonts w:ascii="Times New Roman" w:hAnsi="Times New Roman"/>
                <w:b/>
                <w:sz w:val="24"/>
                <w:szCs w:val="24"/>
              </w:rPr>
              <w:t>ого</w:t>
            </w:r>
            <w:r w:rsidR="009948CD" w:rsidRPr="00034310">
              <w:rPr>
                <w:rFonts w:ascii="Times New Roman" w:hAnsi="Times New Roman"/>
                <w:b/>
                <w:sz w:val="24"/>
                <w:szCs w:val="24"/>
              </w:rPr>
              <w:t xml:space="preserve"> директор</w:t>
            </w:r>
            <w:r>
              <w:rPr>
                <w:rFonts w:ascii="Times New Roman" w:hAnsi="Times New Roman"/>
                <w:b/>
                <w:sz w:val="24"/>
                <w:szCs w:val="24"/>
              </w:rPr>
              <w:t>а</w:t>
            </w:r>
          </w:p>
          <w:p w14:paraId="01D2C44D" w14:textId="77777777" w:rsidR="009948CD" w:rsidRDefault="009948CD"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374F71D0" w14:textId="77777777" w:rsidR="002A63E4" w:rsidRPr="00034310" w:rsidRDefault="002A63E4" w:rsidP="002A63E4">
            <w:pPr>
              <w:spacing w:after="0"/>
              <w:rPr>
                <w:rFonts w:ascii="Times New Roman" w:hAnsi="Times New Roman"/>
                <w:b/>
                <w:sz w:val="24"/>
                <w:szCs w:val="24"/>
              </w:rPr>
            </w:pPr>
          </w:p>
          <w:p w14:paraId="0DC16ADC" w14:textId="432578E1" w:rsidR="009948CD" w:rsidRPr="00034310" w:rsidRDefault="009948CD" w:rsidP="004A0801">
            <w:pPr>
              <w:rPr>
                <w:rFonts w:ascii="Times New Roman" w:hAnsi="Times New Roman"/>
                <w:sz w:val="24"/>
                <w:szCs w:val="24"/>
              </w:rPr>
            </w:pPr>
            <w:r w:rsidRPr="00034310">
              <w:rPr>
                <w:rFonts w:ascii="Times New Roman" w:hAnsi="Times New Roman"/>
                <w:b/>
                <w:sz w:val="24"/>
                <w:szCs w:val="24"/>
              </w:rPr>
              <w:t xml:space="preserve">_________________ </w:t>
            </w:r>
            <w:r w:rsidR="004A0801">
              <w:rPr>
                <w:rFonts w:ascii="Times New Roman" w:hAnsi="Times New Roman"/>
                <w:b/>
                <w:sz w:val="24"/>
                <w:szCs w:val="24"/>
              </w:rPr>
              <w:t>С</w:t>
            </w:r>
            <w:r w:rsidRPr="00034310">
              <w:rPr>
                <w:rFonts w:ascii="Times New Roman" w:hAnsi="Times New Roman"/>
                <w:b/>
                <w:sz w:val="24"/>
                <w:szCs w:val="24"/>
              </w:rPr>
              <w:t>.</w:t>
            </w:r>
            <w:r w:rsidR="004A0801">
              <w:rPr>
                <w:rFonts w:ascii="Times New Roman" w:hAnsi="Times New Roman"/>
                <w:b/>
                <w:sz w:val="24"/>
                <w:szCs w:val="24"/>
              </w:rPr>
              <w:t>М</w:t>
            </w:r>
            <w:r w:rsidRPr="00034310">
              <w:rPr>
                <w:rFonts w:ascii="Times New Roman" w:hAnsi="Times New Roman"/>
                <w:b/>
                <w:sz w:val="24"/>
                <w:szCs w:val="24"/>
              </w:rPr>
              <w:t xml:space="preserve">. </w:t>
            </w:r>
            <w:r w:rsidR="004A0801">
              <w:rPr>
                <w:rFonts w:ascii="Times New Roman" w:hAnsi="Times New Roman"/>
                <w:b/>
                <w:sz w:val="24"/>
                <w:szCs w:val="24"/>
              </w:rPr>
              <w:t>Вилков</w:t>
            </w:r>
          </w:p>
        </w:tc>
        <w:tc>
          <w:tcPr>
            <w:tcW w:w="4743" w:type="dxa"/>
          </w:tcPr>
          <w:p w14:paraId="502D25D5" w14:textId="77777777" w:rsidR="009948CD" w:rsidRPr="00034310" w:rsidRDefault="009948CD"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6F1137CA" w14:textId="029938C2" w:rsidR="009948CD" w:rsidRPr="006046BB" w:rsidRDefault="006046BB" w:rsidP="006046BB">
            <w:pPr>
              <w:shd w:val="clear" w:color="auto" w:fill="FFFFFF"/>
              <w:spacing w:after="0"/>
              <w:rPr>
                <w:rFonts w:ascii="Times New Roman" w:hAnsi="Times New Roman"/>
                <w:b/>
                <w:sz w:val="24"/>
                <w:szCs w:val="24"/>
              </w:rPr>
            </w:pPr>
            <w:r w:rsidRPr="006046BB">
              <w:rPr>
                <w:rFonts w:ascii="Times New Roman" w:hAnsi="Times New Roman"/>
                <w:b/>
                <w:sz w:val="24"/>
                <w:szCs w:val="24"/>
              </w:rPr>
              <w:t>ООО «</w:t>
            </w:r>
            <w:proofErr w:type="spellStart"/>
            <w:r w:rsidRPr="006046BB">
              <w:rPr>
                <w:rFonts w:ascii="Times New Roman" w:hAnsi="Times New Roman"/>
                <w:b/>
                <w:sz w:val="24"/>
                <w:szCs w:val="24"/>
              </w:rPr>
              <w:t>Модо</w:t>
            </w:r>
            <w:proofErr w:type="spellEnd"/>
            <w:r w:rsidRPr="006046BB">
              <w:rPr>
                <w:rFonts w:ascii="Times New Roman" w:hAnsi="Times New Roman"/>
                <w:b/>
                <w:sz w:val="24"/>
                <w:szCs w:val="24"/>
              </w:rPr>
              <w:t>-Сервис»</w:t>
            </w:r>
          </w:p>
          <w:p w14:paraId="4B232598" w14:textId="3139DE59" w:rsidR="006046BB" w:rsidRPr="00034310" w:rsidRDefault="006046BB" w:rsidP="006046BB">
            <w:pPr>
              <w:shd w:val="clear" w:color="auto" w:fill="FFFFFF"/>
              <w:spacing w:after="0"/>
              <w:rPr>
                <w:rFonts w:ascii="Times New Roman" w:hAnsi="Times New Roman"/>
                <w:iCs/>
                <w:color w:val="000000"/>
                <w:spacing w:val="2"/>
                <w:sz w:val="24"/>
                <w:szCs w:val="24"/>
              </w:rPr>
            </w:pPr>
            <w:r>
              <w:rPr>
                <w:rFonts w:ascii="Times New Roman" w:hAnsi="Times New Roman"/>
                <w:bCs/>
                <w:sz w:val="24"/>
                <w:szCs w:val="24"/>
              </w:rPr>
              <w:t xml:space="preserve">188800, </w:t>
            </w:r>
            <w:r w:rsidRPr="000D0C4F">
              <w:rPr>
                <w:rFonts w:ascii="Times New Roman" w:hAnsi="Times New Roman"/>
                <w:bCs/>
                <w:sz w:val="24"/>
                <w:szCs w:val="24"/>
              </w:rPr>
              <w:t xml:space="preserve">Россия, </w:t>
            </w:r>
            <w:r>
              <w:rPr>
                <w:rFonts w:ascii="Times New Roman" w:hAnsi="Times New Roman"/>
                <w:bCs/>
                <w:sz w:val="24"/>
                <w:szCs w:val="24"/>
              </w:rPr>
              <w:t>Ленинградская область, Выборгский район, г. Выборг, ул. Весенняя тропа 22, пом.2</w:t>
            </w:r>
          </w:p>
          <w:p w14:paraId="7562B1A7" w14:textId="77777777" w:rsidR="009948CD" w:rsidRDefault="006046BB" w:rsidP="006046BB">
            <w:pPr>
              <w:tabs>
                <w:tab w:val="left" w:pos="1075"/>
              </w:tabs>
              <w:spacing w:after="0"/>
              <w:rPr>
                <w:rFonts w:ascii="Times New Roman" w:hAnsi="Times New Roman"/>
                <w:bCs/>
                <w:sz w:val="24"/>
                <w:szCs w:val="24"/>
              </w:rPr>
            </w:pPr>
            <w:r w:rsidRPr="000D0C4F">
              <w:rPr>
                <w:rFonts w:ascii="Times New Roman" w:hAnsi="Times New Roman"/>
                <w:bCs/>
                <w:sz w:val="24"/>
                <w:szCs w:val="24"/>
              </w:rPr>
              <w:t>8 (</w:t>
            </w:r>
            <w:r>
              <w:rPr>
                <w:rFonts w:ascii="Times New Roman" w:hAnsi="Times New Roman"/>
                <w:bCs/>
                <w:sz w:val="24"/>
                <w:szCs w:val="24"/>
              </w:rPr>
              <w:t>921)745-83-62</w:t>
            </w:r>
          </w:p>
          <w:p w14:paraId="7A1D01B8"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sz w:val="24"/>
                <w:szCs w:val="24"/>
              </w:rPr>
              <w:t xml:space="preserve">ИНН 4704089612, КПП </w:t>
            </w:r>
            <w:r w:rsidRPr="00D43EAD">
              <w:rPr>
                <w:rFonts w:ascii="Times New Roman" w:hAnsi="Times New Roman"/>
                <w:bCs/>
                <w:sz w:val="24"/>
                <w:szCs w:val="24"/>
              </w:rPr>
              <w:t>470401001</w:t>
            </w:r>
          </w:p>
          <w:p w14:paraId="26A0E244" w14:textId="6DDE0BA0"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р/с </w:t>
            </w:r>
            <w:r w:rsidRPr="00A82456">
              <w:rPr>
                <w:rFonts w:ascii="Times New Roman" w:hAnsi="Times New Roman"/>
                <w:sz w:val="24"/>
                <w:szCs w:val="24"/>
                <w:bdr w:val="none" w:sz="0" w:space="0" w:color="auto" w:frame="1"/>
              </w:rPr>
              <w:t>4070281032858000087</w:t>
            </w:r>
            <w:r>
              <w:rPr>
                <w:rFonts w:ascii="Times New Roman" w:hAnsi="Times New Roman"/>
                <w:sz w:val="24"/>
                <w:szCs w:val="24"/>
                <w:bdr w:val="none" w:sz="0" w:space="0" w:color="auto" w:frame="1"/>
              </w:rPr>
              <w:t xml:space="preserve">1 </w:t>
            </w:r>
            <w:r w:rsidRPr="006046BB">
              <w:rPr>
                <w:rFonts w:ascii="Times New Roman" w:hAnsi="Times New Roman"/>
                <w:sz w:val="24"/>
                <w:szCs w:val="24"/>
                <w:bdr w:val="none" w:sz="0" w:space="0" w:color="auto" w:frame="1"/>
              </w:rPr>
              <w:t>ФИЛИАЛ "ЦЕНТРАЛЬНЫЙ" БАНКА ВТБ (ПАО)</w:t>
            </w:r>
          </w:p>
          <w:p w14:paraId="7A70EE03" w14:textId="492510EB"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БИК </w:t>
            </w:r>
            <w:r>
              <w:rPr>
                <w:rFonts w:ascii="Times New Roman" w:hAnsi="Times New Roman"/>
                <w:bCs/>
                <w:sz w:val="24"/>
                <w:szCs w:val="24"/>
              </w:rPr>
              <w:t>044525411</w:t>
            </w:r>
          </w:p>
          <w:p w14:paraId="0849B875"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iCs/>
                <w:color w:val="000000"/>
                <w:sz w:val="24"/>
                <w:szCs w:val="24"/>
                <w:bdr w:val="none" w:sz="0" w:space="0" w:color="auto" w:frame="1"/>
              </w:rPr>
              <w:t xml:space="preserve">к/с </w:t>
            </w:r>
            <w:r w:rsidRPr="008B25FE">
              <w:rPr>
                <w:rFonts w:ascii="Times New Roman" w:hAnsi="Times New Roman"/>
                <w:bCs/>
                <w:sz w:val="24"/>
                <w:szCs w:val="24"/>
              </w:rPr>
              <w:t>30101810145250000411</w:t>
            </w:r>
          </w:p>
          <w:p w14:paraId="18E8A76D"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iCs/>
                <w:color w:val="000000"/>
                <w:sz w:val="24"/>
                <w:szCs w:val="24"/>
              </w:rPr>
              <w:t xml:space="preserve">ОГРН </w:t>
            </w:r>
            <w:r>
              <w:rPr>
                <w:rFonts w:ascii="Times New Roman" w:hAnsi="Times New Roman"/>
                <w:bCs/>
                <w:sz w:val="24"/>
                <w:szCs w:val="24"/>
              </w:rPr>
              <w:t>1124704002004 ОКПО 38522505</w:t>
            </w:r>
          </w:p>
          <w:p w14:paraId="1CFB109F"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 xml:space="preserve">Генеральный директор </w:t>
            </w:r>
          </w:p>
          <w:p w14:paraId="24EECC31"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ООО «</w:t>
            </w:r>
            <w:proofErr w:type="spellStart"/>
            <w:r w:rsidRPr="00252281">
              <w:rPr>
                <w:rFonts w:ascii="Times New Roman" w:hAnsi="Times New Roman"/>
                <w:b/>
                <w:bCs/>
                <w:iCs/>
                <w:color w:val="000000"/>
                <w:sz w:val="24"/>
                <w:szCs w:val="24"/>
              </w:rPr>
              <w:t>Модо</w:t>
            </w:r>
            <w:proofErr w:type="spellEnd"/>
            <w:r w:rsidRPr="00252281">
              <w:rPr>
                <w:rFonts w:ascii="Times New Roman" w:hAnsi="Times New Roman"/>
                <w:b/>
                <w:bCs/>
                <w:iCs/>
                <w:color w:val="000000"/>
                <w:sz w:val="24"/>
                <w:szCs w:val="24"/>
              </w:rPr>
              <w:t>-Сервис»</w:t>
            </w:r>
          </w:p>
          <w:p w14:paraId="7DCDFAB9" w14:textId="77777777" w:rsidR="002A63E4" w:rsidRDefault="002A63E4" w:rsidP="006046BB">
            <w:pPr>
              <w:tabs>
                <w:tab w:val="left" w:pos="1075"/>
              </w:tabs>
              <w:spacing w:after="0"/>
              <w:rPr>
                <w:rFonts w:ascii="Times New Roman" w:hAnsi="Times New Roman"/>
                <w:bCs/>
                <w:iCs/>
                <w:color w:val="000000"/>
                <w:sz w:val="24"/>
                <w:szCs w:val="24"/>
              </w:rPr>
            </w:pPr>
          </w:p>
          <w:p w14:paraId="0296314E" w14:textId="749E7FB1" w:rsidR="006046BB" w:rsidRPr="00034310" w:rsidRDefault="006046BB" w:rsidP="006046BB">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094C7ED4" w14:textId="77777777" w:rsidR="009948CD" w:rsidRPr="00720727" w:rsidRDefault="009948CD" w:rsidP="009948CD">
      <w:pPr>
        <w:widowControl w:val="0"/>
        <w:autoSpaceDE w:val="0"/>
        <w:autoSpaceDN w:val="0"/>
        <w:adjustRightInd w:val="0"/>
        <w:jc w:val="center"/>
        <w:rPr>
          <w:sz w:val="18"/>
          <w:szCs w:val="18"/>
        </w:rPr>
        <w:sectPr w:rsidR="009948CD" w:rsidRPr="00720727" w:rsidSect="002A63E4">
          <w:footerReference w:type="even" r:id="rId9"/>
          <w:footerReference w:type="default" r:id="rId10"/>
          <w:pgSz w:w="11906" w:h="16838"/>
          <w:pgMar w:top="1418" w:right="707" w:bottom="1134" w:left="1701" w:header="708" w:footer="708" w:gutter="0"/>
          <w:cols w:space="708"/>
          <w:docGrid w:linePitch="360"/>
        </w:sectPr>
      </w:pPr>
    </w:p>
    <w:p w14:paraId="16DF6258" w14:textId="21C03907" w:rsidR="002A63E4" w:rsidRDefault="002A63E4" w:rsidP="002A63E4">
      <w:pPr>
        <w:tabs>
          <w:tab w:val="left" w:pos="1075"/>
        </w:tabs>
        <w:spacing w:after="0"/>
        <w:rPr>
          <w:rFonts w:ascii="Times New Roman" w:hAnsi="Times New Roman"/>
          <w:iCs/>
          <w:color w:val="000000"/>
          <w:sz w:val="20"/>
          <w:szCs w:val="20"/>
        </w:rPr>
      </w:pPr>
      <w:r w:rsidRPr="002A63E4">
        <w:rPr>
          <w:rFonts w:ascii="Times New Roman" w:hAnsi="Times New Roman"/>
          <w:iCs/>
          <w:color w:val="000000"/>
          <w:sz w:val="20"/>
          <w:szCs w:val="20"/>
        </w:rPr>
        <w:t xml:space="preserve">Приложение № 1 к договору № </w:t>
      </w:r>
      <w:r w:rsidR="002A3D53">
        <w:rPr>
          <w:rFonts w:ascii="Times New Roman" w:hAnsi="Times New Roman"/>
          <w:iCs/>
          <w:color w:val="000000"/>
          <w:sz w:val="20"/>
          <w:szCs w:val="20"/>
        </w:rPr>
        <w:t>28</w:t>
      </w:r>
      <w:r w:rsidRPr="002A63E4">
        <w:rPr>
          <w:rFonts w:ascii="Times New Roman" w:hAnsi="Times New Roman"/>
          <w:iCs/>
          <w:color w:val="000000"/>
          <w:sz w:val="20"/>
          <w:szCs w:val="20"/>
        </w:rPr>
        <w:t>-2</w:t>
      </w:r>
      <w:r w:rsidR="00FB2A96">
        <w:rPr>
          <w:rFonts w:ascii="Times New Roman" w:hAnsi="Times New Roman"/>
          <w:iCs/>
          <w:color w:val="000000"/>
          <w:sz w:val="20"/>
          <w:szCs w:val="20"/>
        </w:rPr>
        <w:t>5</w:t>
      </w:r>
      <w:r w:rsidRPr="002A63E4">
        <w:rPr>
          <w:rFonts w:ascii="Times New Roman" w:hAnsi="Times New Roman"/>
          <w:iCs/>
          <w:color w:val="000000"/>
          <w:sz w:val="20"/>
          <w:szCs w:val="20"/>
        </w:rPr>
        <w:t>-</w:t>
      </w:r>
      <w:r w:rsidR="00841097">
        <w:rPr>
          <w:rFonts w:ascii="Times New Roman" w:hAnsi="Times New Roman"/>
          <w:iCs/>
          <w:color w:val="000000"/>
          <w:sz w:val="20"/>
          <w:szCs w:val="20"/>
        </w:rPr>
        <w:t>Е</w:t>
      </w:r>
      <w:r w:rsidRPr="002A63E4">
        <w:rPr>
          <w:rFonts w:ascii="Times New Roman" w:hAnsi="Times New Roman"/>
          <w:iCs/>
          <w:color w:val="000000"/>
          <w:sz w:val="20"/>
          <w:szCs w:val="20"/>
        </w:rPr>
        <w:t>П от  «</w:t>
      </w:r>
      <w:r w:rsidR="002A3D53">
        <w:rPr>
          <w:rFonts w:ascii="Times New Roman" w:hAnsi="Times New Roman"/>
          <w:iCs/>
          <w:color w:val="000000"/>
          <w:sz w:val="20"/>
          <w:szCs w:val="20"/>
        </w:rPr>
        <w:t>15</w:t>
      </w:r>
      <w:r w:rsidRPr="002A63E4">
        <w:rPr>
          <w:rFonts w:ascii="Times New Roman" w:hAnsi="Times New Roman"/>
          <w:iCs/>
          <w:color w:val="000000"/>
          <w:sz w:val="20"/>
          <w:szCs w:val="20"/>
        </w:rPr>
        <w:t xml:space="preserve">» </w:t>
      </w:r>
      <w:r w:rsidR="002A3D53">
        <w:rPr>
          <w:rFonts w:ascii="Times New Roman" w:hAnsi="Times New Roman"/>
          <w:iCs/>
          <w:color w:val="000000"/>
          <w:sz w:val="20"/>
          <w:szCs w:val="20"/>
        </w:rPr>
        <w:t>апреля</w:t>
      </w:r>
      <w:r w:rsidRPr="002A63E4">
        <w:rPr>
          <w:rFonts w:ascii="Times New Roman" w:hAnsi="Times New Roman"/>
          <w:iCs/>
          <w:color w:val="000000"/>
          <w:sz w:val="20"/>
          <w:szCs w:val="20"/>
        </w:rPr>
        <w:t xml:space="preserve"> 2024 г.</w:t>
      </w:r>
    </w:p>
    <w:p w14:paraId="773EE7F3" w14:textId="77777777" w:rsidR="00252281" w:rsidRDefault="00252281" w:rsidP="002A63E4">
      <w:pPr>
        <w:tabs>
          <w:tab w:val="left" w:pos="1075"/>
        </w:tabs>
        <w:spacing w:after="0"/>
        <w:rPr>
          <w:rFonts w:ascii="Times New Roman" w:hAnsi="Times New Roman"/>
          <w:iCs/>
          <w:color w:val="000000"/>
          <w:sz w:val="20"/>
          <w:szCs w:val="20"/>
        </w:rPr>
      </w:pPr>
    </w:p>
    <w:p w14:paraId="5D68CE7B" w14:textId="77777777" w:rsidR="002A63E4" w:rsidRPr="002A63E4" w:rsidRDefault="002A63E4" w:rsidP="002A63E4">
      <w:pPr>
        <w:tabs>
          <w:tab w:val="left" w:pos="1075"/>
        </w:tabs>
        <w:spacing w:after="0"/>
        <w:rPr>
          <w:rFonts w:ascii="Times New Roman" w:hAnsi="Times New Roman"/>
          <w:sz w:val="20"/>
          <w:szCs w:val="20"/>
        </w:rPr>
      </w:pPr>
    </w:p>
    <w:p w14:paraId="56AA460F" w14:textId="21068995" w:rsidR="009948CD" w:rsidRPr="00FB2A96" w:rsidRDefault="009948CD" w:rsidP="009948CD">
      <w:pPr>
        <w:autoSpaceDE w:val="0"/>
        <w:autoSpaceDN w:val="0"/>
        <w:adjustRightInd w:val="0"/>
        <w:spacing w:after="0" w:line="240" w:lineRule="auto"/>
        <w:ind w:left="2694"/>
        <w:rPr>
          <w:rFonts w:ascii="Times New Roman" w:hAnsi="Times New Roman"/>
          <w:color w:val="000000"/>
          <w:sz w:val="24"/>
          <w:szCs w:val="24"/>
        </w:rPr>
      </w:pPr>
      <w:r w:rsidRPr="00FB2A96">
        <w:rPr>
          <w:rFonts w:ascii="Times New Roman" w:hAnsi="Times New Roman"/>
          <w:sz w:val="24"/>
          <w:szCs w:val="24"/>
        </w:rPr>
        <w:t>ТЕХНИЧЕСКОЕ ЗАДАНИЕ</w:t>
      </w:r>
      <w:r w:rsidRPr="00FB2A96">
        <w:rPr>
          <w:rFonts w:ascii="Times New Roman" w:hAnsi="Times New Roman"/>
          <w:color w:val="000000"/>
          <w:sz w:val="24"/>
          <w:szCs w:val="24"/>
        </w:rPr>
        <w:t xml:space="preserve"> </w:t>
      </w:r>
    </w:p>
    <w:p w14:paraId="54298AED" w14:textId="7C389407" w:rsidR="0018538A" w:rsidRDefault="0018538A" w:rsidP="0018538A">
      <w:pPr>
        <w:autoSpaceDE w:val="0"/>
        <w:autoSpaceDN w:val="0"/>
        <w:adjustRightInd w:val="0"/>
        <w:spacing w:after="0" w:line="240" w:lineRule="auto"/>
        <w:ind w:left="1134" w:hanging="1134"/>
        <w:rPr>
          <w:b/>
          <w:bCs/>
          <w:noProof/>
          <w:sz w:val="22"/>
          <w:szCs w:val="22"/>
          <w:u w:val="single"/>
        </w:rPr>
      </w:pPr>
    </w:p>
    <w:p w14:paraId="6BCA752E" w14:textId="77777777" w:rsidR="002A3D53" w:rsidRPr="002A3D53" w:rsidRDefault="002A3D53" w:rsidP="002A3D53">
      <w:pPr>
        <w:pStyle w:val="a7"/>
        <w:numPr>
          <w:ilvl w:val="0"/>
          <w:numId w:val="5"/>
        </w:numPr>
        <w:autoSpaceDE w:val="0"/>
        <w:autoSpaceDN w:val="0"/>
        <w:adjustRightInd w:val="0"/>
        <w:spacing w:after="0" w:line="240" w:lineRule="auto"/>
        <w:ind w:left="1740"/>
        <w:rPr>
          <w:rFonts w:ascii="Times New Roman" w:hAnsi="Times New Roman"/>
          <w:b/>
          <w:color w:val="000000"/>
          <w:sz w:val="20"/>
          <w:szCs w:val="20"/>
        </w:rPr>
      </w:pPr>
      <w:r w:rsidRPr="002A3D53">
        <w:rPr>
          <w:rFonts w:ascii="Times New Roman" w:hAnsi="Times New Roman"/>
          <w:b/>
          <w:color w:val="000000"/>
          <w:sz w:val="20"/>
          <w:szCs w:val="20"/>
        </w:rPr>
        <w:t>Предмет закупки, начальная (максимальная) цена.</w:t>
      </w:r>
    </w:p>
    <w:p w14:paraId="50FE4A30" w14:textId="77777777" w:rsidR="002A3D53" w:rsidRPr="002A3D53" w:rsidRDefault="002A3D53" w:rsidP="002A3D53">
      <w:pPr>
        <w:autoSpaceDE w:val="0"/>
        <w:autoSpaceDN w:val="0"/>
        <w:adjustRightInd w:val="0"/>
        <w:ind w:left="360"/>
        <w:jc w:val="center"/>
        <w:rPr>
          <w:rFonts w:ascii="Times New Roman" w:hAnsi="Times New Roman"/>
          <w:b/>
          <w:color w:val="000000"/>
          <w:sz w:val="20"/>
          <w:szCs w:val="20"/>
        </w:rPr>
      </w:pPr>
    </w:p>
    <w:p w14:paraId="4671039B" w14:textId="77777777" w:rsidR="002A3D53" w:rsidRPr="002A3D53" w:rsidRDefault="002A3D53" w:rsidP="002A3D53">
      <w:pPr>
        <w:pStyle w:val="af"/>
        <w:jc w:val="both"/>
        <w:rPr>
          <w:rFonts w:eastAsia="GOSTtypeB"/>
          <w:sz w:val="20"/>
          <w:szCs w:val="20"/>
          <w:lang w:eastAsia="en-US"/>
        </w:rPr>
      </w:pPr>
      <w:r w:rsidRPr="002A3D53">
        <w:rPr>
          <w:color w:val="000000"/>
          <w:sz w:val="20"/>
          <w:szCs w:val="20"/>
        </w:rPr>
        <w:t>1. Предметом данной закупки является в</w:t>
      </w:r>
      <w:r w:rsidRPr="002A3D53">
        <w:rPr>
          <w:sz w:val="20"/>
          <w:szCs w:val="20"/>
        </w:rPr>
        <w:t>ыполнение работ по ремонту помещения операторско</w:t>
      </w:r>
      <w:proofErr w:type="gramStart"/>
      <w:r w:rsidRPr="002A3D53">
        <w:rPr>
          <w:sz w:val="20"/>
          <w:szCs w:val="20"/>
        </w:rPr>
        <w:t>й(</w:t>
      </w:r>
      <w:proofErr w:type="gramEnd"/>
      <w:r w:rsidRPr="002A3D53">
        <w:rPr>
          <w:sz w:val="20"/>
          <w:szCs w:val="20"/>
        </w:rPr>
        <w:t xml:space="preserve"> включая бетонирование основания и установку </w:t>
      </w:r>
      <w:proofErr w:type="spellStart"/>
      <w:r w:rsidRPr="002A3D53">
        <w:rPr>
          <w:sz w:val="20"/>
          <w:szCs w:val="20"/>
        </w:rPr>
        <w:t>металлокаркаса</w:t>
      </w:r>
      <w:proofErr w:type="spellEnd"/>
      <w:r w:rsidRPr="002A3D53">
        <w:rPr>
          <w:sz w:val="20"/>
          <w:szCs w:val="20"/>
        </w:rPr>
        <w:t xml:space="preserve"> с обшивкой оцинкованным </w:t>
      </w:r>
      <w:proofErr w:type="spellStart"/>
      <w:r w:rsidRPr="002A3D53">
        <w:rPr>
          <w:sz w:val="20"/>
          <w:szCs w:val="20"/>
        </w:rPr>
        <w:t>профлистом</w:t>
      </w:r>
      <w:proofErr w:type="spellEnd"/>
      <w:r w:rsidRPr="002A3D53">
        <w:rPr>
          <w:sz w:val="20"/>
          <w:szCs w:val="20"/>
        </w:rPr>
        <w:t xml:space="preserve"> с полимерным покрытием) на 1-м этаже газовой котельной по адресу: Ленинградская область, г. Выборг, ул. Куйбышева, д.23.</w:t>
      </w:r>
    </w:p>
    <w:p w14:paraId="4C9C8809" w14:textId="77777777" w:rsidR="002A3D53" w:rsidRPr="002A3D53" w:rsidRDefault="002A3D53" w:rsidP="002A3D53">
      <w:pPr>
        <w:suppressAutoHyphens/>
        <w:jc w:val="both"/>
        <w:rPr>
          <w:rFonts w:ascii="Times New Roman" w:hAnsi="Times New Roman"/>
          <w:b/>
          <w:bCs/>
          <w:color w:val="000000"/>
          <w:sz w:val="20"/>
          <w:szCs w:val="20"/>
        </w:rPr>
      </w:pPr>
      <w:r w:rsidRPr="002A3D53">
        <w:rPr>
          <w:rFonts w:ascii="Times New Roman" w:hAnsi="Times New Roman"/>
          <w:sz w:val="20"/>
          <w:szCs w:val="20"/>
        </w:rPr>
        <w:t xml:space="preserve">2. Начальная (максимальная) цена контракта составляет – </w:t>
      </w:r>
      <w:r w:rsidRPr="002A3D53">
        <w:rPr>
          <w:rFonts w:ascii="Times New Roman" w:hAnsi="Times New Roman"/>
          <w:b/>
          <w:bCs/>
          <w:color w:val="000000"/>
          <w:sz w:val="20"/>
          <w:szCs w:val="20"/>
        </w:rPr>
        <w:t xml:space="preserve"> 1 071 386 рублей 74 копейки </w:t>
      </w:r>
      <w:proofErr w:type="gramStart"/>
      <w:r w:rsidRPr="002A3D53">
        <w:rPr>
          <w:rFonts w:ascii="Times New Roman" w:hAnsi="Times New Roman"/>
          <w:bCs/>
          <w:color w:val="000000"/>
          <w:sz w:val="20"/>
          <w:szCs w:val="20"/>
        </w:rPr>
        <w:t xml:space="preserve">( </w:t>
      </w:r>
      <w:proofErr w:type="gramEnd"/>
      <w:r w:rsidRPr="002A3D53">
        <w:rPr>
          <w:rFonts w:ascii="Times New Roman" w:hAnsi="Times New Roman"/>
          <w:bCs/>
          <w:color w:val="000000"/>
          <w:sz w:val="20"/>
          <w:szCs w:val="20"/>
        </w:rPr>
        <w:t>Один миллион семьдесят одна тысяча триста восемьдесят шесть рублей 74 копейки ),</w:t>
      </w:r>
      <w:r w:rsidRPr="002A3D53">
        <w:rPr>
          <w:rFonts w:ascii="Times New Roman" w:hAnsi="Times New Roman"/>
          <w:b/>
          <w:bCs/>
          <w:color w:val="000000"/>
          <w:sz w:val="20"/>
          <w:szCs w:val="20"/>
        </w:rPr>
        <w:t xml:space="preserve"> </w:t>
      </w:r>
      <w:r w:rsidRPr="002A3D53">
        <w:rPr>
          <w:rFonts w:ascii="Times New Roman" w:hAnsi="Times New Roman"/>
          <w:bCs/>
          <w:color w:val="000000"/>
          <w:sz w:val="20"/>
          <w:szCs w:val="20"/>
        </w:rPr>
        <w:t>в</w:t>
      </w:r>
      <w:r w:rsidRPr="002A3D53">
        <w:rPr>
          <w:rFonts w:ascii="Times New Roman" w:hAnsi="Times New Roman"/>
          <w:b/>
          <w:bCs/>
          <w:color w:val="000000"/>
          <w:sz w:val="20"/>
          <w:szCs w:val="20"/>
        </w:rPr>
        <w:t xml:space="preserve"> </w:t>
      </w:r>
      <w:r w:rsidRPr="002A3D53">
        <w:rPr>
          <w:rFonts w:ascii="Times New Roman" w:hAnsi="Times New Roman"/>
          <w:bCs/>
          <w:color w:val="000000"/>
          <w:sz w:val="20"/>
          <w:szCs w:val="20"/>
        </w:rPr>
        <w:t>том числе</w:t>
      </w:r>
      <w:r w:rsidRPr="002A3D53">
        <w:rPr>
          <w:rFonts w:ascii="Times New Roman" w:hAnsi="Times New Roman"/>
          <w:b/>
          <w:bCs/>
          <w:color w:val="000000"/>
          <w:sz w:val="20"/>
          <w:szCs w:val="20"/>
        </w:rPr>
        <w:t xml:space="preserve"> НДС 5%  51 018 рублей 42 копейки </w:t>
      </w:r>
      <w:r w:rsidRPr="002A3D53">
        <w:rPr>
          <w:rFonts w:ascii="Times New Roman" w:hAnsi="Times New Roman"/>
          <w:bCs/>
          <w:color w:val="000000"/>
          <w:sz w:val="20"/>
          <w:szCs w:val="20"/>
        </w:rPr>
        <w:t xml:space="preserve">( Пятьдесят одна тысяча восемнадцать рублей 42 копейки )  </w:t>
      </w:r>
      <w:r w:rsidRPr="002A3D53">
        <w:rPr>
          <w:rFonts w:ascii="Times New Roman" w:hAnsi="Times New Roman"/>
          <w:b/>
          <w:bCs/>
          <w:color w:val="000000"/>
          <w:sz w:val="20"/>
          <w:szCs w:val="20"/>
        </w:rPr>
        <w:t xml:space="preserve">             </w:t>
      </w:r>
    </w:p>
    <w:p w14:paraId="3D9B2A7F" w14:textId="77777777" w:rsidR="002A3D53" w:rsidRPr="002A3D53" w:rsidRDefault="002A3D53" w:rsidP="002A3D53">
      <w:pPr>
        <w:suppressAutoHyphens/>
        <w:jc w:val="both"/>
        <w:rPr>
          <w:rFonts w:ascii="Times New Roman" w:hAnsi="Times New Roman"/>
          <w:b/>
          <w:sz w:val="20"/>
          <w:szCs w:val="20"/>
        </w:rPr>
      </w:pPr>
      <w:r w:rsidRPr="002A3D53">
        <w:rPr>
          <w:rFonts w:ascii="Times New Roman" w:hAnsi="Times New Roman"/>
          <w:b/>
          <w:bCs/>
          <w:color w:val="000000"/>
          <w:sz w:val="20"/>
          <w:szCs w:val="20"/>
        </w:rPr>
        <w:t xml:space="preserve">                           2</w:t>
      </w:r>
      <w:r w:rsidRPr="002A3D53">
        <w:rPr>
          <w:rFonts w:ascii="Times New Roman" w:hAnsi="Times New Roman"/>
          <w:b/>
          <w:color w:val="000000"/>
          <w:sz w:val="20"/>
          <w:szCs w:val="20"/>
        </w:rPr>
        <w:t xml:space="preserve">. </w:t>
      </w:r>
      <w:r w:rsidRPr="002A3D53">
        <w:rPr>
          <w:rFonts w:ascii="Times New Roman" w:hAnsi="Times New Roman"/>
          <w:b/>
          <w:bCs/>
          <w:color w:val="000000"/>
          <w:sz w:val="20"/>
          <w:szCs w:val="20"/>
        </w:rPr>
        <w:t>Цели и правовое основание для проведения закупки.</w:t>
      </w:r>
    </w:p>
    <w:p w14:paraId="70FAE268" w14:textId="77777777" w:rsidR="002A3D53" w:rsidRPr="002A3D53" w:rsidRDefault="002A3D53" w:rsidP="002A3D53">
      <w:pPr>
        <w:pStyle w:val="af"/>
        <w:jc w:val="both"/>
        <w:rPr>
          <w:rFonts w:eastAsia="GOSTtypeB"/>
          <w:sz w:val="20"/>
          <w:szCs w:val="20"/>
          <w:lang w:eastAsia="en-US"/>
        </w:rPr>
      </w:pPr>
      <w:r w:rsidRPr="002A3D53">
        <w:rPr>
          <w:bCs/>
          <w:sz w:val="20"/>
          <w:szCs w:val="20"/>
        </w:rPr>
        <w:t>1.  Целью закупки является проведение работ по ремонту   операторской  в помещении цеха котельной, расположенной по адресу ул. Куйбышева, д. 23, г. Выборг, Ленинградская  область.</w:t>
      </w:r>
    </w:p>
    <w:p w14:paraId="63CCAFAF" w14:textId="77777777" w:rsidR="002A3D53" w:rsidRPr="002A3D53" w:rsidRDefault="002A3D53" w:rsidP="002A3D53">
      <w:pPr>
        <w:pStyle w:val="af"/>
        <w:jc w:val="both"/>
        <w:rPr>
          <w:sz w:val="20"/>
          <w:szCs w:val="20"/>
        </w:rPr>
      </w:pPr>
      <w:r w:rsidRPr="002A3D53">
        <w:rPr>
          <w:sz w:val="20"/>
          <w:szCs w:val="20"/>
        </w:rPr>
        <w:t>2. Основанием для проведения закупки являются: износ конструкций помещения, построенного в 1965г.</w:t>
      </w:r>
    </w:p>
    <w:p w14:paraId="3E7CA8D0" w14:textId="77777777" w:rsidR="002A3D53" w:rsidRPr="002A3D53" w:rsidRDefault="002A3D53" w:rsidP="002A3D53">
      <w:pPr>
        <w:pStyle w:val="af"/>
        <w:rPr>
          <w:sz w:val="20"/>
          <w:szCs w:val="20"/>
        </w:rPr>
      </w:pPr>
    </w:p>
    <w:p w14:paraId="4F64FE0A" w14:textId="77777777" w:rsidR="002A3D53" w:rsidRPr="002A3D53" w:rsidRDefault="002A3D53" w:rsidP="002A3D53">
      <w:pPr>
        <w:pStyle w:val="af"/>
        <w:jc w:val="both"/>
        <w:rPr>
          <w:sz w:val="20"/>
          <w:szCs w:val="20"/>
        </w:rPr>
      </w:pPr>
      <w:r w:rsidRPr="002A3D53">
        <w:rPr>
          <w:sz w:val="20"/>
          <w:szCs w:val="20"/>
        </w:rPr>
        <w:t xml:space="preserve"> </w:t>
      </w:r>
    </w:p>
    <w:p w14:paraId="7072B499" w14:textId="77777777" w:rsidR="002A3D53" w:rsidRPr="002A3D53" w:rsidRDefault="002A3D53" w:rsidP="002A3D53">
      <w:pPr>
        <w:rPr>
          <w:rFonts w:ascii="Times New Roman" w:hAnsi="Times New Roman"/>
          <w:b/>
          <w:sz w:val="20"/>
          <w:szCs w:val="20"/>
        </w:rPr>
      </w:pPr>
      <w:r w:rsidRPr="002A3D53">
        <w:rPr>
          <w:rFonts w:ascii="Times New Roman" w:hAnsi="Times New Roman"/>
          <w:b/>
          <w:sz w:val="20"/>
          <w:szCs w:val="20"/>
        </w:rPr>
        <w:t xml:space="preserve">                      3. Место, условия и сроки (периоды) выполнения работ.</w:t>
      </w:r>
    </w:p>
    <w:p w14:paraId="1167BD0C" w14:textId="77777777" w:rsidR="002A3D53" w:rsidRPr="002A3D53" w:rsidRDefault="002A3D53" w:rsidP="002A3D53">
      <w:pPr>
        <w:pStyle w:val="af"/>
        <w:jc w:val="both"/>
        <w:rPr>
          <w:sz w:val="20"/>
          <w:szCs w:val="20"/>
        </w:rPr>
      </w:pPr>
      <w:r w:rsidRPr="002A3D53">
        <w:rPr>
          <w:sz w:val="20"/>
          <w:szCs w:val="20"/>
        </w:rPr>
        <w:t xml:space="preserve"> 1. Место выполнения работ (объект):</w:t>
      </w:r>
      <w:r w:rsidRPr="002A3D53">
        <w:rPr>
          <w:bCs/>
          <w:sz w:val="20"/>
          <w:szCs w:val="20"/>
        </w:rPr>
        <w:t xml:space="preserve">Ленинградская область, </w:t>
      </w:r>
      <w:proofErr w:type="spellStart"/>
      <w:r w:rsidRPr="002A3D53">
        <w:rPr>
          <w:sz w:val="20"/>
          <w:szCs w:val="20"/>
        </w:rPr>
        <w:t>г</w:t>
      </w:r>
      <w:proofErr w:type="gramStart"/>
      <w:r w:rsidRPr="002A3D53">
        <w:rPr>
          <w:sz w:val="20"/>
          <w:szCs w:val="20"/>
        </w:rPr>
        <w:t>.В</w:t>
      </w:r>
      <w:proofErr w:type="gramEnd"/>
      <w:r w:rsidRPr="002A3D53">
        <w:rPr>
          <w:sz w:val="20"/>
          <w:szCs w:val="20"/>
        </w:rPr>
        <w:t>ыборг</w:t>
      </w:r>
      <w:proofErr w:type="spellEnd"/>
      <w:r w:rsidRPr="002A3D53">
        <w:rPr>
          <w:sz w:val="20"/>
          <w:szCs w:val="20"/>
        </w:rPr>
        <w:t>, ул.Куйбышева,д.23, помещение котельной.</w:t>
      </w:r>
    </w:p>
    <w:p w14:paraId="53CC3A38" w14:textId="77777777" w:rsidR="002A3D53" w:rsidRPr="002A3D53" w:rsidRDefault="002A3D53" w:rsidP="002A3D53">
      <w:pPr>
        <w:shd w:val="clear" w:color="auto" w:fill="FFFFFF"/>
        <w:autoSpaceDE w:val="0"/>
        <w:autoSpaceDN w:val="0"/>
        <w:adjustRightInd w:val="0"/>
        <w:jc w:val="both"/>
        <w:rPr>
          <w:rFonts w:ascii="Times New Roman" w:hAnsi="Times New Roman"/>
          <w:sz w:val="20"/>
          <w:szCs w:val="20"/>
        </w:rPr>
      </w:pPr>
      <w:r w:rsidRPr="002A3D53">
        <w:rPr>
          <w:rFonts w:ascii="Times New Roman" w:hAnsi="Times New Roman"/>
          <w:bCs/>
          <w:sz w:val="20"/>
          <w:szCs w:val="20"/>
        </w:rPr>
        <w:t xml:space="preserve"> 2.    Срок выполнения работ:</w:t>
      </w:r>
      <w:r w:rsidRPr="002A3D53">
        <w:rPr>
          <w:rFonts w:ascii="Times New Roman" w:hAnsi="Times New Roman"/>
          <w:sz w:val="20"/>
          <w:szCs w:val="20"/>
        </w:rPr>
        <w:t xml:space="preserve">  30 календарных дней, при условии, если подрядчик не завершит работы ранее указанного срока.</w:t>
      </w:r>
    </w:p>
    <w:p w14:paraId="70C09187" w14:textId="77777777" w:rsidR="002A3D53" w:rsidRPr="002A3D53" w:rsidRDefault="002A3D53" w:rsidP="002A3D53">
      <w:pPr>
        <w:ind w:left="720" w:right="74"/>
        <w:jc w:val="center"/>
        <w:rPr>
          <w:rFonts w:ascii="Times New Roman" w:hAnsi="Times New Roman"/>
          <w:b/>
          <w:sz w:val="20"/>
          <w:szCs w:val="20"/>
        </w:rPr>
      </w:pPr>
      <w:r w:rsidRPr="002A3D53">
        <w:rPr>
          <w:rFonts w:ascii="Times New Roman" w:hAnsi="Times New Roman"/>
          <w:b/>
          <w:sz w:val="20"/>
          <w:szCs w:val="20"/>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269BE6D3"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1. Выполнение всех видов работ должно осуществляться в соответствии с действующими нормативными документами, в том числе:</w:t>
      </w:r>
    </w:p>
    <w:p w14:paraId="45F2ED04"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 Градостроительный кодекс Российской Федерации от 29.12.2004 № 190-ФЗ;</w:t>
      </w:r>
    </w:p>
    <w:p w14:paraId="137B8D6B"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-СНиП 12-03-2001 «Безопасность труда в строительстве. Часть 1.Общие требования»;</w:t>
      </w:r>
    </w:p>
    <w:p w14:paraId="05ED08FB"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-СНиП 12-04-2002 «Безопасность труда в строительстве. Часть 2.Строительное производство»;</w:t>
      </w:r>
    </w:p>
    <w:p w14:paraId="717E471E"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-СП 48.13330.2011 «Свод правил. Организация строительства. Актуализированная редакция СНиП 12-01-2004»;</w:t>
      </w:r>
    </w:p>
    <w:p w14:paraId="147B441C" w14:textId="77777777" w:rsidR="002A3D53" w:rsidRPr="002A3D53" w:rsidRDefault="002A3D53" w:rsidP="002A3D53">
      <w:pPr>
        <w:rPr>
          <w:rFonts w:ascii="Times New Roman" w:hAnsi="Times New Roman"/>
          <w:sz w:val="20"/>
          <w:szCs w:val="20"/>
        </w:rPr>
      </w:pPr>
      <w:r w:rsidRPr="002A3D53">
        <w:rPr>
          <w:rFonts w:ascii="Times New Roman" w:hAnsi="Times New Roman"/>
          <w:sz w:val="20"/>
          <w:szCs w:val="20"/>
        </w:rPr>
        <w:t>-СП 63.13330.2012 «Свод правил. Бетонные и железобетонные конструкции. Основные положения. Актуализированная редакция СНиП 52-01-2003»;</w:t>
      </w:r>
    </w:p>
    <w:p w14:paraId="57F0A389" w14:textId="77777777" w:rsidR="002A3D53" w:rsidRPr="002A3D53" w:rsidRDefault="002A3D53" w:rsidP="002A3D53">
      <w:pPr>
        <w:rPr>
          <w:rFonts w:ascii="Times New Roman" w:hAnsi="Times New Roman"/>
          <w:sz w:val="20"/>
          <w:szCs w:val="20"/>
        </w:rPr>
      </w:pPr>
      <w:r w:rsidRPr="002A3D53">
        <w:rPr>
          <w:rFonts w:ascii="Times New Roman" w:hAnsi="Times New Roman"/>
          <w:sz w:val="20"/>
          <w:szCs w:val="20"/>
        </w:rPr>
        <w:t>-СП 70.13330.2012 « Несущие и ограждающие конструкции», Актуализированная редакция СНиП 3.03.01-87</w:t>
      </w:r>
    </w:p>
    <w:p w14:paraId="45BEB5E8" w14:textId="77777777" w:rsidR="002A3D53" w:rsidRPr="002A3D53" w:rsidRDefault="002A3D53" w:rsidP="002A3D53">
      <w:pPr>
        <w:rPr>
          <w:rFonts w:ascii="Times New Roman" w:hAnsi="Times New Roman"/>
          <w:sz w:val="20"/>
          <w:szCs w:val="20"/>
        </w:rPr>
      </w:pPr>
      <w:r w:rsidRPr="002A3D53">
        <w:rPr>
          <w:rFonts w:ascii="Times New Roman" w:hAnsi="Times New Roman"/>
          <w:sz w:val="20"/>
          <w:szCs w:val="20"/>
        </w:rPr>
        <w:t>-СП 71.13330.2017 «Изоляционные и отделочные покрытия»;</w:t>
      </w:r>
    </w:p>
    <w:p w14:paraId="405557C7" w14:textId="77777777" w:rsidR="002A3D53" w:rsidRPr="002A3D53" w:rsidRDefault="002A3D53" w:rsidP="002A3D53">
      <w:pPr>
        <w:shd w:val="clear" w:color="auto" w:fill="FFFFFF"/>
        <w:rPr>
          <w:rFonts w:ascii="Times New Roman" w:hAnsi="Times New Roman"/>
          <w:color w:val="1A1A1A"/>
          <w:sz w:val="20"/>
          <w:szCs w:val="20"/>
        </w:rPr>
      </w:pPr>
      <w:r w:rsidRPr="002A3D53">
        <w:rPr>
          <w:rFonts w:ascii="Times New Roman" w:hAnsi="Times New Roman"/>
          <w:color w:val="1A1A1A"/>
          <w:sz w:val="20"/>
          <w:szCs w:val="20"/>
        </w:rPr>
        <w:t>-СП 29.13330.2011. « Полы».</w:t>
      </w:r>
    </w:p>
    <w:p w14:paraId="2515469C" w14:textId="77777777" w:rsidR="002A3D53" w:rsidRPr="002A3D53" w:rsidRDefault="002A3D53" w:rsidP="002A3D53">
      <w:pPr>
        <w:shd w:val="clear" w:color="auto" w:fill="FFFFFF"/>
        <w:rPr>
          <w:rFonts w:ascii="Times New Roman" w:hAnsi="Times New Roman"/>
          <w:color w:val="1A1A1A"/>
          <w:sz w:val="20"/>
          <w:szCs w:val="20"/>
        </w:rPr>
      </w:pPr>
      <w:r w:rsidRPr="002A3D53">
        <w:rPr>
          <w:rFonts w:ascii="Times New Roman" w:hAnsi="Times New Roman"/>
          <w:color w:val="1A1A1A"/>
          <w:sz w:val="20"/>
          <w:szCs w:val="20"/>
        </w:rPr>
        <w:t>- ГОСТ 30970-2014 «Блоки дверные из поливинилхлоридных профилей»;</w:t>
      </w:r>
    </w:p>
    <w:p w14:paraId="3C4295EE" w14:textId="77777777" w:rsidR="002A3D53" w:rsidRPr="002A3D53" w:rsidRDefault="002A3D53" w:rsidP="002A3D53">
      <w:pPr>
        <w:shd w:val="clear" w:color="auto" w:fill="FFFFFF"/>
        <w:rPr>
          <w:rFonts w:ascii="Times New Roman" w:hAnsi="Times New Roman"/>
          <w:sz w:val="20"/>
          <w:szCs w:val="20"/>
        </w:rPr>
      </w:pPr>
      <w:r w:rsidRPr="002A3D53">
        <w:rPr>
          <w:rFonts w:ascii="Times New Roman" w:hAnsi="Times New Roman"/>
          <w:sz w:val="20"/>
          <w:szCs w:val="20"/>
        </w:rPr>
        <w:t xml:space="preserve">- </w:t>
      </w:r>
      <w:r w:rsidRPr="002A3D53">
        <w:rPr>
          <w:rFonts w:ascii="Times New Roman" w:hAnsi="Times New Roman"/>
          <w:sz w:val="20"/>
          <w:szCs w:val="20"/>
          <w:shd w:val="clear" w:color="auto" w:fill="FFFFFF"/>
        </w:rPr>
        <w:t xml:space="preserve">ГОСТ </w:t>
      </w:r>
      <w:proofErr w:type="gramStart"/>
      <w:r w:rsidRPr="002A3D53">
        <w:rPr>
          <w:rFonts w:ascii="Times New Roman" w:hAnsi="Times New Roman"/>
          <w:sz w:val="20"/>
          <w:szCs w:val="20"/>
          <w:shd w:val="clear" w:color="auto" w:fill="FFFFFF"/>
        </w:rPr>
        <w:t>Р</w:t>
      </w:r>
      <w:proofErr w:type="gramEnd"/>
      <w:r w:rsidRPr="002A3D53">
        <w:rPr>
          <w:rFonts w:ascii="Times New Roman" w:hAnsi="Times New Roman"/>
          <w:sz w:val="20"/>
          <w:szCs w:val="20"/>
          <w:shd w:val="clear" w:color="auto" w:fill="FFFFFF"/>
        </w:rPr>
        <w:t xml:space="preserve"> 57278-2016 «Ограждения защитные»;</w:t>
      </w:r>
    </w:p>
    <w:p w14:paraId="617E9B55"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-СП28.13330.2012 «Защита строительных конструкций от коррозии»;</w:t>
      </w:r>
    </w:p>
    <w:p w14:paraId="5119FDD8"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 СНиП 21-01-97* «Пожарная безопасность зданий и сооружений»;</w:t>
      </w:r>
    </w:p>
    <w:p w14:paraId="6D2C2BDF"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-СП 68.13330.2017 «Приемка в эксплуатацию законченных строительством объектов. Основные положения»;</w:t>
      </w:r>
    </w:p>
    <w:p w14:paraId="529BF323"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 Федеральный закон от 22.07.2008 №123-ФЗ «Технический регламент о требованиях пожарной безопасности»;</w:t>
      </w:r>
    </w:p>
    <w:p w14:paraId="43CB598F"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-Федеральный закон от 30.03.1999 № 52-ФЗ «О санитарно-эпидемиологическом благополучии населения»;</w:t>
      </w:r>
    </w:p>
    <w:p w14:paraId="6B37A69A"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-Федеральный закон от 27.12.2002 г. № 184-ФЗ «О техническом регулировании»;</w:t>
      </w:r>
    </w:p>
    <w:p w14:paraId="50FF521D" w14:textId="77777777" w:rsidR="002A3D53" w:rsidRPr="002A3D53" w:rsidRDefault="002A3D53" w:rsidP="002A3D53">
      <w:pPr>
        <w:pStyle w:val="1"/>
        <w:jc w:val="both"/>
        <w:rPr>
          <w:rFonts w:ascii="Times New Roman" w:hAnsi="Times New Roman"/>
          <w:sz w:val="20"/>
          <w:szCs w:val="20"/>
          <w:lang w:bidi="ru-RU"/>
        </w:rPr>
      </w:pPr>
      <w:r w:rsidRPr="002A3D53">
        <w:rPr>
          <w:rFonts w:ascii="Times New Roman" w:hAnsi="Times New Roman"/>
          <w:sz w:val="20"/>
          <w:szCs w:val="20"/>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p>
    <w:p w14:paraId="6DFDF93A" w14:textId="77777777" w:rsidR="002A3D53" w:rsidRPr="002A3D53" w:rsidRDefault="002A3D53" w:rsidP="002A3D53">
      <w:pPr>
        <w:pStyle w:val="1"/>
        <w:jc w:val="both"/>
        <w:rPr>
          <w:rFonts w:ascii="Times New Roman" w:hAnsi="Times New Roman"/>
          <w:sz w:val="20"/>
          <w:szCs w:val="20"/>
          <w:lang w:bidi="ru-RU"/>
        </w:rPr>
      </w:pPr>
      <w:r w:rsidRPr="002A3D53">
        <w:rPr>
          <w:rFonts w:ascii="Times New Roman" w:hAnsi="Times New Roman"/>
          <w:sz w:val="20"/>
          <w:szCs w:val="20"/>
          <w:lang w:bidi="ru-RU"/>
        </w:rPr>
        <w:t>3. До начала производства работ необходимо:</w:t>
      </w:r>
    </w:p>
    <w:p w14:paraId="434F05FB" w14:textId="77777777" w:rsidR="002A3D53" w:rsidRPr="002A3D53" w:rsidRDefault="002A3D53" w:rsidP="002A3D53">
      <w:pPr>
        <w:pStyle w:val="1"/>
        <w:jc w:val="both"/>
        <w:rPr>
          <w:rFonts w:ascii="Times New Roman" w:hAnsi="Times New Roman"/>
          <w:sz w:val="20"/>
          <w:szCs w:val="20"/>
          <w:lang w:bidi="ru-RU"/>
        </w:rPr>
      </w:pPr>
      <w:r w:rsidRPr="002A3D53">
        <w:rPr>
          <w:rFonts w:ascii="Times New Roman" w:hAnsi="Times New Roman"/>
          <w:sz w:val="20"/>
          <w:szCs w:val="20"/>
          <w:lang w:bidi="ru-RU"/>
        </w:rPr>
        <w:t xml:space="preserve">     3.1.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49A534D7" w14:textId="77777777" w:rsidR="002A3D53" w:rsidRPr="002A3D53" w:rsidRDefault="002A3D53" w:rsidP="002A3D53">
      <w:pPr>
        <w:pStyle w:val="1"/>
        <w:jc w:val="both"/>
        <w:rPr>
          <w:rFonts w:ascii="Times New Roman" w:hAnsi="Times New Roman"/>
          <w:sz w:val="20"/>
          <w:szCs w:val="20"/>
          <w:lang w:bidi="ru-RU"/>
        </w:rPr>
      </w:pPr>
      <w:r w:rsidRPr="002A3D53">
        <w:rPr>
          <w:rFonts w:ascii="Times New Roman" w:hAnsi="Times New Roman"/>
          <w:sz w:val="20"/>
          <w:szCs w:val="20"/>
          <w:lang w:bidi="ru-RU"/>
        </w:rPr>
        <w:t xml:space="preserve">4. В процессе производимых работ необходимо </w:t>
      </w:r>
      <w:r w:rsidRPr="002A3D53">
        <w:rPr>
          <w:rFonts w:ascii="Times New Roman" w:hAnsi="Times New Roman"/>
          <w:b/>
          <w:sz w:val="20"/>
          <w:szCs w:val="20"/>
          <w:u w:val="single"/>
          <w:lang w:bidi="ru-RU"/>
        </w:rPr>
        <w:t>производить ежедневную фот</w:t>
      </w:r>
      <w:proofErr w:type="gramStart"/>
      <w:r w:rsidRPr="002A3D53">
        <w:rPr>
          <w:rFonts w:ascii="Times New Roman" w:hAnsi="Times New Roman"/>
          <w:b/>
          <w:sz w:val="20"/>
          <w:szCs w:val="20"/>
          <w:u w:val="single"/>
          <w:lang w:bidi="ru-RU"/>
        </w:rPr>
        <w:t>о-</w:t>
      </w:r>
      <w:proofErr w:type="gramEnd"/>
      <w:r w:rsidRPr="002A3D53">
        <w:rPr>
          <w:rFonts w:ascii="Times New Roman" w:hAnsi="Times New Roman"/>
          <w:b/>
          <w:sz w:val="20"/>
          <w:szCs w:val="20"/>
          <w:u w:val="single"/>
          <w:lang w:bidi="ru-RU"/>
        </w:rPr>
        <w:t xml:space="preserve">, </w:t>
      </w:r>
      <w:proofErr w:type="spellStart"/>
      <w:r w:rsidRPr="002A3D53">
        <w:rPr>
          <w:rFonts w:ascii="Times New Roman" w:hAnsi="Times New Roman"/>
          <w:b/>
          <w:sz w:val="20"/>
          <w:szCs w:val="20"/>
          <w:u w:val="single"/>
          <w:lang w:bidi="ru-RU"/>
        </w:rPr>
        <w:t>видеофиксацию</w:t>
      </w:r>
      <w:proofErr w:type="spellEnd"/>
      <w:r w:rsidRPr="002A3D53">
        <w:rPr>
          <w:rFonts w:ascii="Times New Roman" w:hAnsi="Times New Roman"/>
          <w:b/>
          <w:sz w:val="20"/>
          <w:szCs w:val="20"/>
          <w:u w:val="single"/>
          <w:lang w:bidi="ru-RU"/>
        </w:rPr>
        <w:t xml:space="preserve"> ремонтных работ</w:t>
      </w:r>
      <w:r w:rsidRPr="002A3D53">
        <w:rPr>
          <w:rFonts w:ascii="Times New Roman" w:hAnsi="Times New Roman"/>
          <w:sz w:val="20"/>
          <w:szCs w:val="20"/>
          <w:lang w:bidi="ru-RU"/>
        </w:rPr>
        <w:t xml:space="preserve">: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61E900F5" w14:textId="77777777" w:rsidR="002A3D53" w:rsidRPr="002A3D53" w:rsidRDefault="002A3D53" w:rsidP="002A3D53">
      <w:pPr>
        <w:pStyle w:val="1"/>
        <w:jc w:val="both"/>
        <w:rPr>
          <w:rFonts w:ascii="Times New Roman" w:hAnsi="Times New Roman"/>
          <w:sz w:val="20"/>
          <w:szCs w:val="20"/>
          <w:lang w:bidi="ru-RU"/>
        </w:rPr>
      </w:pPr>
      <w:proofErr w:type="gramStart"/>
      <w:r w:rsidRPr="002A3D53">
        <w:rPr>
          <w:rFonts w:ascii="Times New Roman" w:hAnsi="Times New Roman"/>
          <w:sz w:val="20"/>
          <w:szCs w:val="20"/>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2A3D53">
        <w:rPr>
          <w:rFonts w:ascii="Times New Roman" w:hAnsi="Times New Roman"/>
          <w:sz w:val="20"/>
          <w:szCs w:val="20"/>
          <w:lang w:bidi="ru-RU"/>
        </w:rPr>
        <w:t xml:space="preserve"> и конструкций. </w:t>
      </w:r>
    </w:p>
    <w:p w14:paraId="42D6A393" w14:textId="77777777" w:rsidR="002A3D53" w:rsidRPr="002A3D53" w:rsidRDefault="002A3D53" w:rsidP="002A3D53">
      <w:pPr>
        <w:jc w:val="both"/>
        <w:rPr>
          <w:rFonts w:ascii="Times New Roman" w:hAnsi="Times New Roman"/>
          <w:sz w:val="20"/>
          <w:szCs w:val="20"/>
          <w:lang w:bidi="ru-RU"/>
        </w:rPr>
      </w:pPr>
      <w:r w:rsidRPr="002A3D53">
        <w:rPr>
          <w:rFonts w:ascii="Times New Roman" w:hAnsi="Times New Roman"/>
          <w:sz w:val="20"/>
          <w:szCs w:val="20"/>
          <w:lang w:bidi="ru-RU"/>
        </w:rPr>
        <w:t xml:space="preserve">- Подрядчик в ходе выполнения работ обязан сохранить в работоспособном состоянии существующее оборудование и существующие сети. </w:t>
      </w:r>
      <w:r w:rsidRPr="002A3D53">
        <w:rPr>
          <w:rFonts w:ascii="Times New Roman" w:hAnsi="Times New Roman"/>
          <w:sz w:val="20"/>
          <w:szCs w:val="20"/>
        </w:rPr>
        <w:t>Отключение существующих инженерных систем, сетей или отдельных их участков могут производиться только по предварительному согласованию с Заказчиком.</w:t>
      </w:r>
      <w:r w:rsidRPr="002A3D53">
        <w:rPr>
          <w:rFonts w:ascii="Times New Roman" w:hAnsi="Times New Roman"/>
          <w:sz w:val="20"/>
          <w:szCs w:val="20"/>
          <w:lang w:bidi="ru-RU"/>
        </w:rPr>
        <w:t xml:space="preserve"> В случае повреждения указанного оборудования и сетей восстановить работоспособность в полном объеме за счет собственных средств.</w:t>
      </w:r>
    </w:p>
    <w:p w14:paraId="3F4E1FCF" w14:textId="77777777" w:rsidR="002A3D53" w:rsidRPr="002A3D53" w:rsidRDefault="002A3D53" w:rsidP="002A3D53">
      <w:pPr>
        <w:jc w:val="both"/>
        <w:rPr>
          <w:rFonts w:ascii="Times New Roman" w:hAnsi="Times New Roman"/>
          <w:sz w:val="20"/>
          <w:szCs w:val="20"/>
          <w:lang w:bidi="ru-RU"/>
        </w:rPr>
      </w:pPr>
      <w:r w:rsidRPr="002A3D53">
        <w:rPr>
          <w:rFonts w:ascii="Times New Roman" w:hAnsi="Times New Roman"/>
          <w:sz w:val="20"/>
          <w:szCs w:val="20"/>
          <w:lang w:bidi="ru-RU"/>
        </w:rPr>
        <w:t>- Подрядчик после окончания работ производит очистку территории работ от строительного мусора.</w:t>
      </w:r>
    </w:p>
    <w:p w14:paraId="33272722" w14:textId="77777777" w:rsidR="002A3D53" w:rsidRPr="002A3D53" w:rsidRDefault="002A3D53" w:rsidP="002A3D53">
      <w:pPr>
        <w:jc w:val="both"/>
        <w:rPr>
          <w:rFonts w:ascii="Times New Roman" w:hAnsi="Times New Roman"/>
          <w:sz w:val="20"/>
          <w:szCs w:val="20"/>
          <w:u w:val="single"/>
          <w:lang w:bidi="ru-RU"/>
        </w:rPr>
      </w:pPr>
      <w:r w:rsidRPr="002A3D53">
        <w:rPr>
          <w:rFonts w:ascii="Times New Roman" w:hAnsi="Times New Roman"/>
          <w:sz w:val="20"/>
          <w:szCs w:val="20"/>
          <w:lang w:bidi="ru-RU"/>
        </w:rPr>
        <w:t xml:space="preserve">- Подрядчик после окончания работ передаёт Заказчику </w:t>
      </w:r>
      <w:r w:rsidRPr="002A3D53">
        <w:rPr>
          <w:rFonts w:ascii="Times New Roman" w:hAnsi="Times New Roman"/>
          <w:sz w:val="20"/>
          <w:szCs w:val="20"/>
          <w:u w:val="single"/>
          <w:lang w:bidi="ru-RU"/>
        </w:rPr>
        <w:t>пакет исполнительной документации</w:t>
      </w:r>
      <w:r w:rsidRPr="002A3D53">
        <w:rPr>
          <w:rFonts w:ascii="Times New Roman" w:hAnsi="Times New Roman"/>
          <w:sz w:val="20"/>
          <w:szCs w:val="20"/>
          <w:lang w:bidi="ru-RU"/>
        </w:rPr>
        <w:t xml:space="preserve"> в сброшюрованном виде с текстовыми и графическими материалами с учётом требований РД-11-02-2006: </w:t>
      </w:r>
      <w:r w:rsidRPr="002A3D53">
        <w:rPr>
          <w:rFonts w:ascii="Times New Roman" w:hAnsi="Times New Roman"/>
          <w:sz w:val="20"/>
          <w:szCs w:val="20"/>
          <w:u w:val="single"/>
          <w:lang w:bidi="ru-RU"/>
        </w:rPr>
        <w:t xml:space="preserve">2 экз. на бумажном носителе, 1 </w:t>
      </w:r>
      <w:proofErr w:type="spellStart"/>
      <w:r w:rsidRPr="002A3D53">
        <w:rPr>
          <w:rFonts w:ascii="Times New Roman" w:hAnsi="Times New Roman"/>
          <w:sz w:val="20"/>
          <w:szCs w:val="20"/>
          <w:u w:val="single"/>
          <w:lang w:bidi="ru-RU"/>
        </w:rPr>
        <w:t>экз</w:t>
      </w:r>
      <w:proofErr w:type="gramStart"/>
      <w:r w:rsidRPr="002A3D53">
        <w:rPr>
          <w:rFonts w:ascii="Times New Roman" w:hAnsi="Times New Roman"/>
          <w:sz w:val="20"/>
          <w:szCs w:val="20"/>
          <w:u w:val="single"/>
          <w:lang w:bidi="ru-RU"/>
        </w:rPr>
        <w:t>.в</w:t>
      </w:r>
      <w:proofErr w:type="spellEnd"/>
      <w:proofErr w:type="gramEnd"/>
      <w:r w:rsidRPr="002A3D53">
        <w:rPr>
          <w:rFonts w:ascii="Times New Roman" w:hAnsi="Times New Roman"/>
          <w:sz w:val="20"/>
          <w:szCs w:val="20"/>
          <w:u w:val="single"/>
          <w:lang w:bidi="ru-RU"/>
        </w:rPr>
        <w:t xml:space="preserve"> электронном виде.</w:t>
      </w:r>
    </w:p>
    <w:p w14:paraId="00152284" w14:textId="77777777" w:rsidR="002A3D53" w:rsidRPr="002A3D53" w:rsidRDefault="002A3D53" w:rsidP="002A3D53">
      <w:pPr>
        <w:jc w:val="both"/>
        <w:rPr>
          <w:rFonts w:ascii="Times New Roman" w:hAnsi="Times New Roman"/>
          <w:sz w:val="20"/>
          <w:szCs w:val="20"/>
          <w:lang w:bidi="ru-RU"/>
        </w:rPr>
      </w:pPr>
      <w:r w:rsidRPr="002A3D53">
        <w:rPr>
          <w:rFonts w:ascii="Times New Roman" w:hAnsi="Times New Roman"/>
          <w:b/>
          <w:sz w:val="20"/>
          <w:szCs w:val="20"/>
          <w:lang w:bidi="ru-RU"/>
        </w:rPr>
        <w:t xml:space="preserve"> </w:t>
      </w:r>
      <w:r w:rsidRPr="002A3D53">
        <w:rPr>
          <w:rFonts w:ascii="Times New Roman" w:hAnsi="Times New Roman"/>
          <w:sz w:val="20"/>
          <w:szCs w:val="20"/>
          <w:lang w:bidi="ru-RU"/>
        </w:rPr>
        <w:t xml:space="preserve"> 5. Охрана труда и техника безопасности:</w:t>
      </w:r>
    </w:p>
    <w:p w14:paraId="45D9C94A" w14:textId="77777777" w:rsidR="002A3D53" w:rsidRPr="002A3D53" w:rsidRDefault="002A3D53" w:rsidP="002A3D53">
      <w:pPr>
        <w:jc w:val="both"/>
        <w:rPr>
          <w:rFonts w:ascii="Times New Roman" w:hAnsi="Times New Roman"/>
          <w:sz w:val="20"/>
          <w:szCs w:val="20"/>
          <w:lang w:bidi="ru-RU"/>
        </w:rPr>
      </w:pPr>
      <w:r w:rsidRPr="002A3D53">
        <w:rPr>
          <w:rFonts w:ascii="Times New Roman" w:hAnsi="Times New Roman"/>
          <w:sz w:val="20"/>
          <w:szCs w:val="20"/>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4F0C0396" w14:textId="77777777" w:rsidR="002A3D53" w:rsidRPr="002A3D53" w:rsidRDefault="002A3D53" w:rsidP="002A3D53">
      <w:pPr>
        <w:jc w:val="both"/>
        <w:rPr>
          <w:rFonts w:ascii="Times New Roman" w:hAnsi="Times New Roman"/>
          <w:sz w:val="20"/>
          <w:szCs w:val="20"/>
          <w:lang w:bidi="ru-RU"/>
        </w:rPr>
      </w:pPr>
      <w:r w:rsidRPr="002A3D53">
        <w:rPr>
          <w:rFonts w:ascii="Times New Roman" w:hAnsi="Times New Roman"/>
          <w:sz w:val="20"/>
          <w:szCs w:val="20"/>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1AF26198" w14:textId="77777777" w:rsidR="002A3D53" w:rsidRPr="002A3D53" w:rsidRDefault="002A3D53" w:rsidP="002A3D53">
      <w:pPr>
        <w:ind w:firstLine="567"/>
        <w:jc w:val="both"/>
        <w:rPr>
          <w:rFonts w:ascii="Times New Roman" w:hAnsi="Times New Roman"/>
          <w:sz w:val="20"/>
          <w:szCs w:val="20"/>
          <w:lang w:bidi="ru-RU"/>
        </w:rPr>
      </w:pPr>
      <w:r w:rsidRPr="002A3D53">
        <w:rPr>
          <w:rFonts w:ascii="Times New Roman" w:hAnsi="Times New Roman"/>
          <w:sz w:val="20"/>
          <w:szCs w:val="20"/>
          <w:lang w:bidi="ru-RU"/>
        </w:rPr>
        <w:t xml:space="preserve">  </w:t>
      </w:r>
    </w:p>
    <w:p w14:paraId="5F96BE5D" w14:textId="77777777" w:rsidR="002A3D53" w:rsidRPr="002A3D53" w:rsidRDefault="002A3D53" w:rsidP="002A3D53">
      <w:pPr>
        <w:jc w:val="both"/>
        <w:rPr>
          <w:rFonts w:ascii="Times New Roman" w:hAnsi="Times New Roman"/>
          <w:sz w:val="20"/>
          <w:szCs w:val="20"/>
          <w:lang w:bidi="ru-RU"/>
        </w:rPr>
      </w:pPr>
      <w:r w:rsidRPr="002A3D53">
        <w:rPr>
          <w:rFonts w:ascii="Times New Roman" w:hAnsi="Times New Roman"/>
          <w:b/>
          <w:sz w:val="20"/>
          <w:szCs w:val="20"/>
          <w:lang w:bidi="ru-RU"/>
        </w:rPr>
        <w:t xml:space="preserve">  </w:t>
      </w:r>
      <w:r w:rsidRPr="002A3D53">
        <w:rPr>
          <w:rFonts w:ascii="Times New Roman" w:hAnsi="Times New Roman"/>
          <w:sz w:val="20"/>
          <w:szCs w:val="20"/>
          <w:lang w:bidi="ru-RU"/>
        </w:rPr>
        <w:t>6. Пожарная безопасность:</w:t>
      </w:r>
    </w:p>
    <w:p w14:paraId="3511CDD4" w14:textId="77777777" w:rsidR="002A3D53" w:rsidRPr="002A3D53" w:rsidRDefault="002A3D53" w:rsidP="002A3D53">
      <w:pPr>
        <w:ind w:firstLine="567"/>
        <w:jc w:val="both"/>
        <w:rPr>
          <w:rFonts w:ascii="Times New Roman" w:hAnsi="Times New Roman"/>
          <w:sz w:val="20"/>
          <w:szCs w:val="20"/>
          <w:lang w:bidi="ru-RU"/>
        </w:rPr>
      </w:pPr>
      <w:r w:rsidRPr="002A3D53">
        <w:rPr>
          <w:rFonts w:ascii="Times New Roman" w:hAnsi="Times New Roman"/>
          <w:sz w:val="20"/>
          <w:szCs w:val="20"/>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071201E8" w14:textId="77777777" w:rsidR="002A3D53" w:rsidRPr="002A3D53" w:rsidRDefault="002A3D53" w:rsidP="002A3D53">
      <w:pPr>
        <w:ind w:firstLine="567"/>
        <w:jc w:val="both"/>
        <w:rPr>
          <w:rFonts w:ascii="Times New Roman" w:hAnsi="Times New Roman"/>
          <w:sz w:val="20"/>
          <w:szCs w:val="20"/>
          <w:lang w:bidi="ru-RU"/>
        </w:rPr>
      </w:pPr>
      <w:r w:rsidRPr="002A3D53">
        <w:rPr>
          <w:rFonts w:ascii="Times New Roman" w:hAnsi="Times New Roman"/>
          <w:sz w:val="20"/>
          <w:szCs w:val="20"/>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58DFC41F" w14:textId="77777777" w:rsidR="002A3D53" w:rsidRPr="002A3D53" w:rsidRDefault="002A3D53" w:rsidP="002A3D53">
      <w:pPr>
        <w:ind w:firstLine="567"/>
        <w:jc w:val="both"/>
        <w:rPr>
          <w:rFonts w:ascii="Times New Roman" w:hAnsi="Times New Roman"/>
          <w:sz w:val="20"/>
          <w:szCs w:val="20"/>
          <w:lang w:bidi="ru-RU"/>
        </w:rPr>
      </w:pPr>
      <w:r w:rsidRPr="002A3D53">
        <w:rPr>
          <w:rFonts w:ascii="Times New Roman" w:hAnsi="Times New Roman"/>
          <w:sz w:val="20"/>
          <w:szCs w:val="20"/>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1B73C4DC" w14:textId="77777777" w:rsidR="002A3D53" w:rsidRPr="002A3D53" w:rsidRDefault="002A3D53" w:rsidP="002A3D53">
      <w:pPr>
        <w:ind w:firstLine="567"/>
        <w:jc w:val="both"/>
        <w:rPr>
          <w:rFonts w:ascii="Times New Roman" w:hAnsi="Times New Roman"/>
          <w:sz w:val="20"/>
          <w:szCs w:val="20"/>
          <w:lang w:bidi="ru-RU"/>
        </w:rPr>
      </w:pPr>
      <w:r w:rsidRPr="002A3D53">
        <w:rPr>
          <w:rFonts w:ascii="Times New Roman" w:hAnsi="Times New Roman"/>
          <w:sz w:val="20"/>
          <w:szCs w:val="20"/>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4353FF78" w14:textId="77777777" w:rsidR="002A3D53" w:rsidRPr="002A3D53" w:rsidRDefault="002A3D53" w:rsidP="002A3D53">
      <w:pPr>
        <w:ind w:firstLine="567"/>
        <w:jc w:val="both"/>
        <w:rPr>
          <w:rFonts w:ascii="Times New Roman" w:hAnsi="Times New Roman"/>
          <w:sz w:val="20"/>
          <w:szCs w:val="20"/>
          <w:lang w:bidi="ru-RU"/>
        </w:rPr>
      </w:pPr>
      <w:r w:rsidRPr="002A3D53">
        <w:rPr>
          <w:rFonts w:ascii="Times New Roman" w:hAnsi="Times New Roman"/>
          <w:sz w:val="20"/>
          <w:szCs w:val="20"/>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087C6661" w14:textId="77777777" w:rsidR="002A3D53" w:rsidRPr="002A3D53" w:rsidRDefault="002A3D53" w:rsidP="002A3D53">
      <w:pPr>
        <w:ind w:firstLine="567"/>
        <w:jc w:val="both"/>
        <w:rPr>
          <w:rFonts w:ascii="Times New Roman" w:hAnsi="Times New Roman"/>
          <w:sz w:val="20"/>
          <w:szCs w:val="20"/>
          <w:lang w:bidi="ru-RU"/>
        </w:rPr>
      </w:pPr>
    </w:p>
    <w:p w14:paraId="27704B2A" w14:textId="77777777" w:rsidR="002A3D53" w:rsidRPr="002A3D53" w:rsidRDefault="002A3D53" w:rsidP="002A3D53">
      <w:pPr>
        <w:jc w:val="both"/>
        <w:rPr>
          <w:rFonts w:ascii="Times New Roman" w:hAnsi="Times New Roman"/>
          <w:sz w:val="20"/>
          <w:szCs w:val="20"/>
          <w:lang w:bidi="ru-RU"/>
        </w:rPr>
      </w:pPr>
      <w:r w:rsidRPr="002A3D53">
        <w:rPr>
          <w:rFonts w:ascii="Times New Roman" w:hAnsi="Times New Roman"/>
          <w:sz w:val="20"/>
          <w:szCs w:val="20"/>
          <w:lang w:bidi="ru-RU"/>
        </w:rPr>
        <w:t>7. Охрана окружающей природной среды.</w:t>
      </w:r>
    </w:p>
    <w:p w14:paraId="1A005F61" w14:textId="77777777" w:rsidR="002A3D53" w:rsidRPr="002A3D53" w:rsidRDefault="002A3D53" w:rsidP="002A3D53">
      <w:pPr>
        <w:ind w:firstLine="567"/>
        <w:jc w:val="both"/>
        <w:rPr>
          <w:rFonts w:ascii="Times New Roman" w:hAnsi="Times New Roman"/>
          <w:sz w:val="20"/>
          <w:szCs w:val="20"/>
          <w:lang w:bidi="ru-RU"/>
        </w:rPr>
      </w:pPr>
      <w:r w:rsidRPr="002A3D53">
        <w:rPr>
          <w:rFonts w:ascii="Times New Roman" w:hAnsi="Times New Roman"/>
          <w:sz w:val="20"/>
          <w:szCs w:val="20"/>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1B57CCE7" w14:textId="77777777" w:rsidR="002A3D53" w:rsidRPr="002A3D53" w:rsidRDefault="002A3D53" w:rsidP="002A3D53">
      <w:pPr>
        <w:ind w:firstLine="567"/>
        <w:jc w:val="both"/>
        <w:rPr>
          <w:rFonts w:ascii="Times New Roman" w:hAnsi="Times New Roman"/>
          <w:sz w:val="20"/>
          <w:szCs w:val="20"/>
          <w:lang w:bidi="ru-RU"/>
        </w:rPr>
      </w:pPr>
      <w:r w:rsidRPr="002A3D53">
        <w:rPr>
          <w:rFonts w:ascii="Times New Roman" w:hAnsi="Times New Roman"/>
          <w:sz w:val="20"/>
          <w:szCs w:val="20"/>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125C8A65" w14:textId="77777777" w:rsidR="002A3D53" w:rsidRPr="002A3D53" w:rsidRDefault="002A3D53" w:rsidP="002A3D53">
      <w:pPr>
        <w:spacing w:after="0"/>
        <w:ind w:firstLine="567"/>
        <w:jc w:val="both"/>
        <w:rPr>
          <w:rFonts w:ascii="Times New Roman" w:hAnsi="Times New Roman"/>
          <w:sz w:val="20"/>
          <w:szCs w:val="20"/>
          <w:lang w:bidi="ru-RU"/>
        </w:rPr>
      </w:pPr>
    </w:p>
    <w:p w14:paraId="0335FB51" w14:textId="77777777" w:rsidR="002A3D53" w:rsidRPr="002A3D53" w:rsidRDefault="002A3D53" w:rsidP="002A3D53">
      <w:pPr>
        <w:shd w:val="clear" w:color="auto" w:fill="FFFFFF"/>
        <w:spacing w:after="0"/>
        <w:jc w:val="center"/>
        <w:rPr>
          <w:rFonts w:ascii="Times New Roman" w:hAnsi="Times New Roman"/>
          <w:b/>
          <w:bCs/>
          <w:sz w:val="20"/>
          <w:szCs w:val="20"/>
        </w:rPr>
      </w:pPr>
      <w:r w:rsidRPr="002A3D53">
        <w:rPr>
          <w:rFonts w:ascii="Times New Roman" w:hAnsi="Times New Roman"/>
          <w:b/>
          <w:bCs/>
          <w:sz w:val="20"/>
          <w:szCs w:val="20"/>
        </w:rPr>
        <w:t>5. Требования к сроку и (или) объему предоставления</w:t>
      </w:r>
    </w:p>
    <w:p w14:paraId="48F715DC" w14:textId="77777777" w:rsidR="002A3D53" w:rsidRPr="002A3D53" w:rsidRDefault="002A3D53" w:rsidP="002A3D53">
      <w:pPr>
        <w:shd w:val="clear" w:color="auto" w:fill="FFFFFF"/>
        <w:spacing w:after="0"/>
        <w:jc w:val="center"/>
        <w:rPr>
          <w:rFonts w:ascii="Times New Roman" w:hAnsi="Times New Roman"/>
          <w:b/>
          <w:bCs/>
          <w:sz w:val="20"/>
          <w:szCs w:val="20"/>
        </w:rPr>
      </w:pPr>
      <w:r w:rsidRPr="002A3D53">
        <w:rPr>
          <w:rFonts w:ascii="Times New Roman" w:hAnsi="Times New Roman"/>
          <w:b/>
          <w:bCs/>
          <w:sz w:val="20"/>
          <w:szCs w:val="20"/>
        </w:rPr>
        <w:t>гарантии качества работ</w:t>
      </w:r>
    </w:p>
    <w:p w14:paraId="4A0E850C"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1. Подрядчик гарантирует, что результат выполненных работ полностью соответствует стандартам и требованиям.</w:t>
      </w:r>
    </w:p>
    <w:p w14:paraId="2A12EBF6"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 xml:space="preserve">2. Срок гарантии качества работ устанавливается </w:t>
      </w:r>
      <w:r w:rsidRPr="002A3D53">
        <w:rPr>
          <w:rFonts w:ascii="Times New Roman" w:hAnsi="Times New Roman"/>
          <w:b/>
          <w:sz w:val="20"/>
          <w:szCs w:val="20"/>
        </w:rPr>
        <w:t>36 (тридцать шесть) месяцев</w:t>
      </w:r>
      <w:r w:rsidRPr="002A3D53">
        <w:rPr>
          <w:rFonts w:ascii="Times New Roman" w:hAnsi="Times New Roman"/>
          <w:sz w:val="20"/>
          <w:szCs w:val="20"/>
        </w:rPr>
        <w:t xml:space="preserve"> </w:t>
      </w:r>
      <w:proofErr w:type="gramStart"/>
      <w:r w:rsidRPr="002A3D53">
        <w:rPr>
          <w:rFonts w:ascii="Times New Roman" w:hAnsi="Times New Roman"/>
          <w:sz w:val="20"/>
          <w:szCs w:val="20"/>
        </w:rPr>
        <w:t>с даты подписания</w:t>
      </w:r>
      <w:proofErr w:type="gramEnd"/>
      <w:r w:rsidRPr="002A3D53">
        <w:rPr>
          <w:rFonts w:ascii="Times New Roman" w:hAnsi="Times New Roman"/>
          <w:sz w:val="20"/>
          <w:szCs w:val="20"/>
        </w:rPr>
        <w:t xml:space="preserve"> сторонами акта о приемке всех выполненных работ. </w:t>
      </w:r>
    </w:p>
    <w:p w14:paraId="32F30499"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3. Гарантии качества распространяются на все конструктивные элементы и работы, выполненные Подрядчиком.</w:t>
      </w:r>
    </w:p>
    <w:p w14:paraId="30043F52"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2DFDE92F"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5. Гарантийный срок исчисляется вновь с момента подписания Сторонами акта прием</w:t>
      </w:r>
      <w:proofErr w:type="gramStart"/>
      <w:r w:rsidRPr="002A3D53">
        <w:rPr>
          <w:rFonts w:ascii="Times New Roman" w:hAnsi="Times New Roman"/>
          <w:sz w:val="20"/>
          <w:szCs w:val="20"/>
        </w:rPr>
        <w:t>а-</w:t>
      </w:r>
      <w:proofErr w:type="gramEnd"/>
      <w:r w:rsidRPr="002A3D53">
        <w:rPr>
          <w:rFonts w:ascii="Times New Roman" w:hAnsi="Times New Roman"/>
          <w:sz w:val="20"/>
          <w:szCs w:val="20"/>
        </w:rPr>
        <w:t xml:space="preserve"> сдачи выполненных работ по устранению недостатков.</w:t>
      </w:r>
    </w:p>
    <w:p w14:paraId="00E772FD"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4A330F41" w14:textId="77777777" w:rsidR="002A3D53" w:rsidRPr="002A3D53" w:rsidRDefault="002A3D53" w:rsidP="002A3D53">
      <w:pPr>
        <w:jc w:val="both"/>
        <w:rPr>
          <w:rFonts w:ascii="Times New Roman" w:hAnsi="Times New Roman"/>
          <w:sz w:val="20"/>
          <w:szCs w:val="20"/>
        </w:rPr>
      </w:pPr>
      <w:r w:rsidRPr="002A3D53">
        <w:rPr>
          <w:rFonts w:ascii="Times New Roman" w:hAnsi="Times New Roman"/>
          <w:sz w:val="20"/>
          <w:szCs w:val="20"/>
        </w:rPr>
        <w:t xml:space="preserve">                        </w:t>
      </w:r>
    </w:p>
    <w:p w14:paraId="23DD0510" w14:textId="77777777" w:rsidR="002A3D53" w:rsidRPr="002A3D53" w:rsidRDefault="002A3D53" w:rsidP="002A3D53">
      <w:pPr>
        <w:ind w:firstLine="567"/>
        <w:jc w:val="both"/>
        <w:rPr>
          <w:rFonts w:ascii="Times New Roman" w:hAnsi="Times New Roman"/>
          <w:b/>
          <w:sz w:val="20"/>
          <w:szCs w:val="20"/>
        </w:rPr>
      </w:pPr>
      <w:r w:rsidRPr="002A3D53">
        <w:rPr>
          <w:rFonts w:ascii="Times New Roman" w:hAnsi="Times New Roman"/>
          <w:b/>
          <w:sz w:val="20"/>
          <w:szCs w:val="20"/>
        </w:rPr>
        <w:t xml:space="preserve">                6. Перечень приложений к техническому заданию, являющихся его неотъемлемой частью:</w:t>
      </w:r>
    </w:p>
    <w:p w14:paraId="7117EA96" w14:textId="77777777" w:rsidR="002A3D53" w:rsidRDefault="002A3D53" w:rsidP="002A3D53">
      <w:pPr>
        <w:ind w:firstLine="567"/>
        <w:jc w:val="both"/>
        <w:rPr>
          <w:rFonts w:ascii="Times New Roman" w:hAnsi="Times New Roman"/>
          <w:bCs/>
          <w:sz w:val="20"/>
          <w:szCs w:val="20"/>
        </w:rPr>
      </w:pPr>
      <w:r w:rsidRPr="002A3D53">
        <w:rPr>
          <w:rFonts w:ascii="Times New Roman" w:hAnsi="Times New Roman"/>
          <w:bCs/>
          <w:sz w:val="20"/>
          <w:szCs w:val="20"/>
        </w:rPr>
        <w:t xml:space="preserve">                                                               Приложение №1 – Ведомость объёмов работ.</w:t>
      </w:r>
    </w:p>
    <w:p w14:paraId="7A5AAE2D" w14:textId="77777777" w:rsidR="002A3D53" w:rsidRDefault="002A3D53" w:rsidP="002A3D53">
      <w:pPr>
        <w:ind w:firstLine="567"/>
        <w:jc w:val="both"/>
        <w:rPr>
          <w:rFonts w:ascii="Times New Roman" w:hAnsi="Times New Roman"/>
          <w:bCs/>
          <w:sz w:val="20"/>
          <w:szCs w:val="20"/>
        </w:rPr>
      </w:pPr>
    </w:p>
    <w:p w14:paraId="03D8DEAD" w14:textId="77777777" w:rsidR="002A3D53" w:rsidRPr="002A3D53" w:rsidRDefault="002A3D53" w:rsidP="002A3D53">
      <w:pPr>
        <w:ind w:firstLine="567"/>
        <w:jc w:val="both"/>
        <w:rPr>
          <w:rFonts w:ascii="Times New Roman" w:hAnsi="Times New Roman"/>
          <w:bCs/>
          <w:sz w:val="20"/>
          <w:szCs w:val="20"/>
        </w:rPr>
      </w:pPr>
    </w:p>
    <w:tbl>
      <w:tblPr>
        <w:tblpPr w:leftFromText="180" w:rightFromText="180" w:vertAnchor="text" w:horzAnchor="margin" w:tblpXSpec="center" w:tblpY="-332"/>
        <w:tblW w:w="12543" w:type="dxa"/>
        <w:tblLayout w:type="fixed"/>
        <w:tblLook w:val="04A0" w:firstRow="1" w:lastRow="0" w:firstColumn="1" w:lastColumn="0" w:noHBand="0" w:noVBand="1"/>
      </w:tblPr>
      <w:tblGrid>
        <w:gridCol w:w="567"/>
        <w:gridCol w:w="93"/>
        <w:gridCol w:w="522"/>
        <w:gridCol w:w="2866"/>
        <w:gridCol w:w="738"/>
        <w:gridCol w:w="851"/>
        <w:gridCol w:w="823"/>
        <w:gridCol w:w="169"/>
        <w:gridCol w:w="709"/>
        <w:gridCol w:w="121"/>
        <w:gridCol w:w="1205"/>
        <w:gridCol w:w="762"/>
        <w:gridCol w:w="420"/>
        <w:gridCol w:w="873"/>
        <w:gridCol w:w="1824"/>
      </w:tblGrid>
      <w:tr w:rsidR="002A3D53" w:rsidRPr="002A3D53" w14:paraId="41E3CA8A" w14:textId="77777777" w:rsidTr="002A3D53">
        <w:trPr>
          <w:gridAfter w:val="1"/>
          <w:wAfter w:w="1824" w:type="dxa"/>
          <w:trHeight w:val="780"/>
        </w:trPr>
        <w:tc>
          <w:tcPr>
            <w:tcW w:w="10719" w:type="dxa"/>
            <w:gridSpan w:val="14"/>
            <w:tcBorders>
              <w:top w:val="nil"/>
              <w:left w:val="nil"/>
              <w:bottom w:val="nil"/>
              <w:right w:val="nil"/>
            </w:tcBorders>
            <w:shd w:val="clear" w:color="auto" w:fill="auto"/>
            <w:noWrap/>
            <w:vAlign w:val="bottom"/>
            <w:hideMark/>
          </w:tcPr>
          <w:p w14:paraId="3D8F6A0A" w14:textId="77777777" w:rsidR="002A3D53" w:rsidRPr="002A3D53" w:rsidRDefault="002A3D53" w:rsidP="002A3D53">
            <w:pPr>
              <w:jc w:val="center"/>
              <w:rPr>
                <w:rFonts w:ascii="Times New Roman" w:hAnsi="Times New Roman"/>
                <w:b/>
                <w:bCs/>
                <w:sz w:val="20"/>
                <w:szCs w:val="20"/>
              </w:rPr>
            </w:pPr>
            <w:r w:rsidRPr="002A3D53">
              <w:rPr>
                <w:rFonts w:ascii="Times New Roman" w:hAnsi="Times New Roman"/>
                <w:b/>
                <w:bCs/>
                <w:sz w:val="20"/>
                <w:szCs w:val="20"/>
              </w:rPr>
              <w:t xml:space="preserve">ВЕДОМОСТЬ ОБЪЕМОВ РАБОТ  № </w:t>
            </w:r>
          </w:p>
        </w:tc>
      </w:tr>
      <w:tr w:rsidR="002A3D53" w:rsidRPr="002A3D53" w14:paraId="06F12429" w14:textId="77777777" w:rsidTr="002A3D53">
        <w:trPr>
          <w:gridAfter w:val="1"/>
          <w:wAfter w:w="1824" w:type="dxa"/>
          <w:trHeight w:val="225"/>
        </w:trPr>
        <w:tc>
          <w:tcPr>
            <w:tcW w:w="660" w:type="dxa"/>
            <w:gridSpan w:val="2"/>
            <w:tcBorders>
              <w:top w:val="nil"/>
              <w:left w:val="nil"/>
              <w:bottom w:val="nil"/>
              <w:right w:val="nil"/>
            </w:tcBorders>
            <w:shd w:val="clear" w:color="auto" w:fill="auto"/>
            <w:noWrap/>
            <w:vAlign w:val="bottom"/>
            <w:hideMark/>
          </w:tcPr>
          <w:p w14:paraId="5ADDDFDB" w14:textId="77777777" w:rsidR="002A3D53" w:rsidRPr="002A3D53" w:rsidRDefault="002A3D53" w:rsidP="002A3D53">
            <w:pPr>
              <w:rPr>
                <w:rFonts w:ascii="Times New Roman" w:hAnsi="Times New Roman"/>
                <w:color w:val="000000"/>
                <w:sz w:val="20"/>
                <w:szCs w:val="20"/>
              </w:rPr>
            </w:pPr>
          </w:p>
        </w:tc>
        <w:tc>
          <w:tcPr>
            <w:tcW w:w="5800" w:type="dxa"/>
            <w:gridSpan w:val="5"/>
            <w:tcBorders>
              <w:top w:val="nil"/>
              <w:left w:val="nil"/>
              <w:bottom w:val="nil"/>
              <w:right w:val="nil"/>
            </w:tcBorders>
            <w:shd w:val="clear" w:color="auto" w:fill="auto"/>
            <w:noWrap/>
            <w:vAlign w:val="bottom"/>
            <w:hideMark/>
          </w:tcPr>
          <w:p w14:paraId="0CE1B897" w14:textId="77777777" w:rsidR="002A3D53" w:rsidRPr="002A3D53" w:rsidRDefault="002A3D53" w:rsidP="002A3D53">
            <w:pPr>
              <w:rPr>
                <w:rFonts w:ascii="Times New Roman" w:hAnsi="Times New Roman"/>
                <w:color w:val="000000"/>
                <w:sz w:val="20"/>
                <w:szCs w:val="20"/>
              </w:rPr>
            </w:pPr>
          </w:p>
        </w:tc>
        <w:tc>
          <w:tcPr>
            <w:tcW w:w="999" w:type="dxa"/>
            <w:gridSpan w:val="3"/>
            <w:tcBorders>
              <w:top w:val="nil"/>
              <w:left w:val="nil"/>
              <w:bottom w:val="nil"/>
              <w:right w:val="nil"/>
            </w:tcBorders>
            <w:shd w:val="clear" w:color="auto" w:fill="auto"/>
            <w:noWrap/>
            <w:vAlign w:val="bottom"/>
            <w:hideMark/>
          </w:tcPr>
          <w:p w14:paraId="4A733F23" w14:textId="77777777" w:rsidR="002A3D53" w:rsidRPr="002A3D53" w:rsidRDefault="002A3D53" w:rsidP="002A3D53">
            <w:pPr>
              <w:rPr>
                <w:rFonts w:ascii="Times New Roman" w:hAnsi="Times New Roman"/>
                <w:color w:val="000000"/>
                <w:sz w:val="20"/>
                <w:szCs w:val="20"/>
              </w:rPr>
            </w:pPr>
          </w:p>
        </w:tc>
        <w:tc>
          <w:tcPr>
            <w:tcW w:w="1205" w:type="dxa"/>
            <w:tcBorders>
              <w:top w:val="nil"/>
              <w:left w:val="nil"/>
              <w:bottom w:val="nil"/>
              <w:right w:val="nil"/>
            </w:tcBorders>
            <w:shd w:val="clear" w:color="auto" w:fill="auto"/>
            <w:noWrap/>
            <w:vAlign w:val="bottom"/>
            <w:hideMark/>
          </w:tcPr>
          <w:p w14:paraId="424A0A17" w14:textId="77777777" w:rsidR="002A3D53" w:rsidRPr="002A3D53" w:rsidRDefault="002A3D53" w:rsidP="002A3D53">
            <w:pPr>
              <w:rPr>
                <w:rFonts w:ascii="Times New Roman" w:hAnsi="Times New Roman"/>
                <w:color w:val="000000"/>
                <w:sz w:val="20"/>
                <w:szCs w:val="20"/>
              </w:rPr>
            </w:pPr>
          </w:p>
        </w:tc>
        <w:tc>
          <w:tcPr>
            <w:tcW w:w="2055" w:type="dxa"/>
            <w:gridSpan w:val="3"/>
            <w:tcBorders>
              <w:top w:val="nil"/>
              <w:left w:val="nil"/>
              <w:bottom w:val="nil"/>
              <w:right w:val="nil"/>
            </w:tcBorders>
            <w:shd w:val="clear" w:color="auto" w:fill="auto"/>
            <w:noWrap/>
            <w:vAlign w:val="bottom"/>
            <w:hideMark/>
          </w:tcPr>
          <w:p w14:paraId="2D71EF2C" w14:textId="77777777" w:rsidR="002A3D53" w:rsidRPr="002A3D53" w:rsidRDefault="002A3D53" w:rsidP="002A3D53">
            <w:pPr>
              <w:rPr>
                <w:rFonts w:ascii="Times New Roman" w:hAnsi="Times New Roman"/>
                <w:color w:val="000000"/>
                <w:sz w:val="20"/>
                <w:szCs w:val="20"/>
              </w:rPr>
            </w:pPr>
          </w:p>
        </w:tc>
      </w:tr>
      <w:tr w:rsidR="002A3D53" w:rsidRPr="002A3D53" w14:paraId="11940537" w14:textId="77777777" w:rsidTr="002A3D53">
        <w:trPr>
          <w:trHeight w:val="690"/>
        </w:trPr>
        <w:tc>
          <w:tcPr>
            <w:tcW w:w="12543" w:type="dxa"/>
            <w:gridSpan w:val="15"/>
            <w:tcBorders>
              <w:top w:val="nil"/>
              <w:left w:val="nil"/>
              <w:bottom w:val="single" w:sz="4" w:space="0" w:color="auto"/>
              <w:right w:val="nil"/>
            </w:tcBorders>
            <w:shd w:val="clear" w:color="auto" w:fill="auto"/>
            <w:vAlign w:val="bottom"/>
            <w:hideMark/>
          </w:tcPr>
          <w:p w14:paraId="6C04DCB5" w14:textId="18A037DA" w:rsidR="002A3D53" w:rsidRPr="002A3D53" w:rsidRDefault="002A3D53" w:rsidP="002A3D53">
            <w:pPr>
              <w:jc w:val="center"/>
              <w:rPr>
                <w:rFonts w:ascii="Times New Roman" w:hAnsi="Times New Roman"/>
                <w:b/>
                <w:bCs/>
                <w:color w:val="000000"/>
                <w:sz w:val="20"/>
                <w:szCs w:val="20"/>
              </w:rPr>
            </w:pPr>
            <w:r w:rsidRPr="002A3D53">
              <w:rPr>
                <w:rFonts w:ascii="Times New Roman" w:hAnsi="Times New Roman"/>
                <w:b/>
                <w:bCs/>
                <w:color w:val="000000"/>
                <w:sz w:val="20"/>
                <w:szCs w:val="20"/>
              </w:rPr>
              <w:t xml:space="preserve">Ремонт  операторской  в помещении цеха котельной, расположенной по адресу </w:t>
            </w:r>
            <w:r w:rsidRPr="002A3D53">
              <w:rPr>
                <w:rFonts w:ascii="Times New Roman" w:hAnsi="Times New Roman"/>
                <w:b/>
                <w:bCs/>
                <w:color w:val="000000"/>
                <w:sz w:val="20"/>
                <w:szCs w:val="20"/>
              </w:rPr>
              <w:br/>
              <w:t>ул.</w:t>
            </w:r>
            <w:r>
              <w:rPr>
                <w:rFonts w:ascii="Times New Roman" w:hAnsi="Times New Roman"/>
                <w:b/>
                <w:bCs/>
                <w:color w:val="000000"/>
                <w:sz w:val="20"/>
                <w:szCs w:val="20"/>
              </w:rPr>
              <w:t xml:space="preserve"> </w:t>
            </w:r>
            <w:r w:rsidRPr="002A3D53">
              <w:rPr>
                <w:rFonts w:ascii="Times New Roman" w:hAnsi="Times New Roman"/>
                <w:b/>
                <w:bCs/>
                <w:color w:val="000000"/>
                <w:sz w:val="20"/>
                <w:szCs w:val="20"/>
              </w:rPr>
              <w:t>Куйбышева, д. 23, г. Выборг, Ленинградская  область</w:t>
            </w:r>
          </w:p>
        </w:tc>
      </w:tr>
      <w:tr w:rsidR="002A3D53" w:rsidRPr="002A3D53" w14:paraId="2FDFA651" w14:textId="77777777" w:rsidTr="001E47D7">
        <w:trPr>
          <w:trHeight w:val="195"/>
        </w:trPr>
        <w:tc>
          <w:tcPr>
            <w:tcW w:w="567" w:type="dxa"/>
            <w:tcBorders>
              <w:top w:val="nil"/>
              <w:left w:val="nil"/>
              <w:bottom w:val="nil"/>
              <w:right w:val="nil"/>
            </w:tcBorders>
            <w:shd w:val="clear" w:color="auto" w:fill="auto"/>
            <w:noWrap/>
            <w:vAlign w:val="center"/>
            <w:hideMark/>
          </w:tcPr>
          <w:p w14:paraId="7698D363" w14:textId="77777777" w:rsidR="002A3D53" w:rsidRPr="002A3D53" w:rsidRDefault="002A3D53" w:rsidP="002A3D53">
            <w:pPr>
              <w:rPr>
                <w:rFonts w:ascii="Times New Roman" w:hAnsi="Times New Roman"/>
                <w:color w:val="000000"/>
                <w:sz w:val="20"/>
                <w:szCs w:val="20"/>
              </w:rPr>
            </w:pPr>
          </w:p>
        </w:tc>
        <w:tc>
          <w:tcPr>
            <w:tcW w:w="615" w:type="dxa"/>
            <w:gridSpan w:val="2"/>
            <w:tcBorders>
              <w:top w:val="nil"/>
              <w:left w:val="nil"/>
              <w:bottom w:val="nil"/>
              <w:right w:val="nil"/>
            </w:tcBorders>
            <w:shd w:val="clear" w:color="auto" w:fill="auto"/>
            <w:noWrap/>
            <w:vAlign w:val="bottom"/>
            <w:hideMark/>
          </w:tcPr>
          <w:p w14:paraId="5FF276F2" w14:textId="77777777" w:rsidR="002A3D53" w:rsidRPr="002A3D53" w:rsidRDefault="002A3D53" w:rsidP="002A3D53">
            <w:pPr>
              <w:rPr>
                <w:rFonts w:ascii="Times New Roman" w:hAnsi="Times New Roman"/>
                <w:color w:val="000000"/>
                <w:sz w:val="20"/>
                <w:szCs w:val="20"/>
              </w:rPr>
            </w:pPr>
          </w:p>
        </w:tc>
        <w:tc>
          <w:tcPr>
            <w:tcW w:w="2866" w:type="dxa"/>
            <w:tcBorders>
              <w:top w:val="nil"/>
              <w:left w:val="nil"/>
              <w:bottom w:val="nil"/>
              <w:right w:val="nil"/>
            </w:tcBorders>
            <w:shd w:val="clear" w:color="auto" w:fill="auto"/>
            <w:noWrap/>
            <w:vAlign w:val="bottom"/>
            <w:hideMark/>
          </w:tcPr>
          <w:p w14:paraId="73CA1706" w14:textId="77777777" w:rsidR="002A3D53" w:rsidRPr="002A3D53" w:rsidRDefault="002A3D53" w:rsidP="002A3D53">
            <w:pPr>
              <w:rPr>
                <w:rFonts w:ascii="Times New Roman" w:hAnsi="Times New Roman"/>
                <w:color w:val="000000"/>
                <w:sz w:val="20"/>
                <w:szCs w:val="20"/>
              </w:rPr>
            </w:pPr>
          </w:p>
        </w:tc>
        <w:tc>
          <w:tcPr>
            <w:tcW w:w="738" w:type="dxa"/>
            <w:tcBorders>
              <w:top w:val="nil"/>
              <w:left w:val="nil"/>
              <w:bottom w:val="nil"/>
              <w:right w:val="nil"/>
            </w:tcBorders>
            <w:shd w:val="clear" w:color="auto" w:fill="auto"/>
            <w:noWrap/>
            <w:vAlign w:val="bottom"/>
            <w:hideMark/>
          </w:tcPr>
          <w:p w14:paraId="2AE23DB6" w14:textId="77777777" w:rsidR="002A3D53" w:rsidRPr="002A3D53" w:rsidRDefault="002A3D53" w:rsidP="002A3D53">
            <w:pPr>
              <w:rPr>
                <w:rFonts w:ascii="Times New Roman" w:hAnsi="Times New Roman"/>
                <w:color w:val="000000"/>
                <w:sz w:val="20"/>
                <w:szCs w:val="20"/>
              </w:rPr>
            </w:pPr>
          </w:p>
        </w:tc>
        <w:tc>
          <w:tcPr>
            <w:tcW w:w="851" w:type="dxa"/>
            <w:tcBorders>
              <w:top w:val="nil"/>
              <w:left w:val="nil"/>
              <w:bottom w:val="nil"/>
              <w:right w:val="nil"/>
            </w:tcBorders>
            <w:shd w:val="clear" w:color="auto" w:fill="auto"/>
            <w:noWrap/>
            <w:vAlign w:val="bottom"/>
            <w:hideMark/>
          </w:tcPr>
          <w:p w14:paraId="4466449C" w14:textId="77777777" w:rsidR="002A3D53" w:rsidRPr="002A3D53" w:rsidRDefault="002A3D53" w:rsidP="002A3D53">
            <w:pPr>
              <w:rPr>
                <w:rFonts w:ascii="Times New Roman" w:hAnsi="Times New Roman"/>
                <w:color w:val="000000"/>
                <w:sz w:val="20"/>
                <w:szCs w:val="20"/>
              </w:rPr>
            </w:pPr>
          </w:p>
        </w:tc>
        <w:tc>
          <w:tcPr>
            <w:tcW w:w="992" w:type="dxa"/>
            <w:gridSpan w:val="2"/>
            <w:tcBorders>
              <w:top w:val="nil"/>
              <w:left w:val="nil"/>
              <w:bottom w:val="nil"/>
              <w:right w:val="nil"/>
            </w:tcBorders>
            <w:shd w:val="clear" w:color="auto" w:fill="auto"/>
            <w:noWrap/>
            <w:vAlign w:val="bottom"/>
            <w:hideMark/>
          </w:tcPr>
          <w:p w14:paraId="2262F82E" w14:textId="77777777" w:rsidR="002A3D53" w:rsidRPr="002A3D53" w:rsidRDefault="002A3D53" w:rsidP="002A3D53">
            <w:pPr>
              <w:rPr>
                <w:rFonts w:ascii="Times New Roman" w:hAnsi="Times New Roman"/>
                <w:color w:val="000000"/>
                <w:sz w:val="20"/>
                <w:szCs w:val="20"/>
              </w:rPr>
            </w:pPr>
          </w:p>
        </w:tc>
        <w:tc>
          <w:tcPr>
            <w:tcW w:w="2797" w:type="dxa"/>
            <w:gridSpan w:val="4"/>
            <w:tcBorders>
              <w:top w:val="nil"/>
              <w:left w:val="nil"/>
              <w:bottom w:val="nil"/>
              <w:right w:val="nil"/>
            </w:tcBorders>
            <w:shd w:val="clear" w:color="auto" w:fill="auto"/>
            <w:noWrap/>
            <w:vAlign w:val="bottom"/>
            <w:hideMark/>
          </w:tcPr>
          <w:p w14:paraId="49D7B894" w14:textId="77777777" w:rsidR="002A3D53" w:rsidRPr="002A3D53" w:rsidRDefault="002A3D53" w:rsidP="002A3D53">
            <w:pPr>
              <w:rPr>
                <w:rFonts w:ascii="Times New Roman" w:hAnsi="Times New Roman"/>
                <w:color w:val="000000"/>
                <w:sz w:val="20"/>
                <w:szCs w:val="20"/>
              </w:rPr>
            </w:pPr>
          </w:p>
        </w:tc>
        <w:tc>
          <w:tcPr>
            <w:tcW w:w="3117" w:type="dxa"/>
            <w:gridSpan w:val="3"/>
            <w:tcBorders>
              <w:top w:val="nil"/>
              <w:left w:val="nil"/>
              <w:bottom w:val="single" w:sz="4" w:space="0" w:color="auto"/>
              <w:right w:val="nil"/>
            </w:tcBorders>
            <w:shd w:val="clear" w:color="auto" w:fill="auto"/>
            <w:noWrap/>
            <w:vAlign w:val="bottom"/>
            <w:hideMark/>
          </w:tcPr>
          <w:p w14:paraId="73D0E49F" w14:textId="77777777" w:rsidR="002A3D53" w:rsidRPr="002A3D53" w:rsidRDefault="002A3D53" w:rsidP="002A3D53">
            <w:pPr>
              <w:rPr>
                <w:rFonts w:ascii="Times New Roman" w:hAnsi="Times New Roman"/>
                <w:color w:val="000000"/>
                <w:sz w:val="20"/>
                <w:szCs w:val="20"/>
              </w:rPr>
            </w:pPr>
          </w:p>
        </w:tc>
      </w:tr>
      <w:tr w:rsidR="002A3D53" w:rsidRPr="002A3D53" w14:paraId="0D6453A0" w14:textId="77777777" w:rsidTr="00371A8A">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C4353"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 xml:space="preserve">№ </w:t>
            </w:r>
            <w:proofErr w:type="gramStart"/>
            <w:r w:rsidRPr="002A3D53">
              <w:rPr>
                <w:rFonts w:ascii="Times New Roman" w:hAnsi="Times New Roman"/>
                <w:color w:val="000000"/>
                <w:sz w:val="18"/>
                <w:szCs w:val="18"/>
              </w:rPr>
              <w:t>п</w:t>
            </w:r>
            <w:proofErr w:type="gramEnd"/>
            <w:r w:rsidRPr="002A3D53">
              <w:rPr>
                <w:rFonts w:ascii="Times New Roman" w:hAnsi="Times New Roman"/>
                <w:color w:val="000000"/>
                <w:sz w:val="18"/>
                <w:szCs w:val="18"/>
              </w:rPr>
              <w:t>/п</w:t>
            </w:r>
          </w:p>
        </w:tc>
        <w:tc>
          <w:tcPr>
            <w:tcW w:w="615" w:type="dxa"/>
            <w:gridSpan w:val="2"/>
            <w:tcBorders>
              <w:top w:val="single" w:sz="4" w:space="0" w:color="auto"/>
              <w:left w:val="nil"/>
              <w:bottom w:val="single" w:sz="4" w:space="0" w:color="auto"/>
              <w:right w:val="single" w:sz="4" w:space="0" w:color="auto"/>
            </w:tcBorders>
            <w:shd w:val="clear" w:color="auto" w:fill="auto"/>
            <w:vAlign w:val="center"/>
            <w:hideMark/>
          </w:tcPr>
          <w:p w14:paraId="35AF8F16"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 в ЛСР</w:t>
            </w:r>
          </w:p>
        </w:tc>
        <w:tc>
          <w:tcPr>
            <w:tcW w:w="2866" w:type="dxa"/>
            <w:tcBorders>
              <w:top w:val="single" w:sz="4" w:space="0" w:color="auto"/>
              <w:left w:val="nil"/>
              <w:bottom w:val="single" w:sz="4" w:space="0" w:color="auto"/>
              <w:right w:val="single" w:sz="4" w:space="0" w:color="auto"/>
            </w:tcBorders>
            <w:shd w:val="clear" w:color="auto" w:fill="auto"/>
            <w:vAlign w:val="center"/>
            <w:hideMark/>
          </w:tcPr>
          <w:p w14:paraId="2B1100DB"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Наименование работ</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465A9E6F"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Ед.</w:t>
            </w:r>
            <w:r w:rsidRPr="002A3D53">
              <w:rPr>
                <w:rFonts w:ascii="Times New Roman" w:hAnsi="Times New Roman"/>
                <w:color w:val="000000"/>
                <w:sz w:val="18"/>
                <w:szCs w:val="18"/>
              </w:rPr>
              <w:br/>
              <w:t>изм.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7CF01A"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Кол-во</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D13DEE0"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Ссылки на чертежи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E5A1183"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Примечания</w:t>
            </w:r>
          </w:p>
        </w:tc>
        <w:tc>
          <w:tcPr>
            <w:tcW w:w="5205" w:type="dxa"/>
            <w:gridSpan w:val="6"/>
            <w:tcBorders>
              <w:top w:val="single" w:sz="4" w:space="0" w:color="auto"/>
              <w:left w:val="nil"/>
              <w:bottom w:val="single" w:sz="4" w:space="0" w:color="auto"/>
              <w:right w:val="single" w:sz="4" w:space="0" w:color="auto"/>
            </w:tcBorders>
            <w:shd w:val="clear" w:color="auto" w:fill="auto"/>
            <w:vAlign w:val="center"/>
            <w:hideMark/>
          </w:tcPr>
          <w:p w14:paraId="405EBC23" w14:textId="77777777" w:rsidR="002A3D53" w:rsidRPr="001E47D7" w:rsidRDefault="002A3D53" w:rsidP="001E47D7">
            <w:pPr>
              <w:rPr>
                <w:rFonts w:ascii="Times New Roman" w:hAnsi="Times New Roman"/>
                <w:color w:val="000000"/>
                <w:sz w:val="16"/>
                <w:szCs w:val="16"/>
              </w:rPr>
            </w:pPr>
            <w:r w:rsidRPr="001E47D7">
              <w:rPr>
                <w:rFonts w:ascii="Times New Roman" w:hAnsi="Times New Roman"/>
                <w:color w:val="000000"/>
                <w:sz w:val="16"/>
                <w:szCs w:val="16"/>
              </w:rPr>
              <w:t>Формула расчёта, расчёт объёмов работ и расхода материалов</w:t>
            </w:r>
          </w:p>
        </w:tc>
      </w:tr>
      <w:tr w:rsidR="002A3D53" w:rsidRPr="002A3D53" w14:paraId="74ADA475" w14:textId="77777777" w:rsidTr="00371A8A">
        <w:trPr>
          <w:gridAfter w:val="2"/>
          <w:wAfter w:w="2697" w:type="dxa"/>
          <w:trHeight w:val="288"/>
        </w:trPr>
        <w:tc>
          <w:tcPr>
            <w:tcW w:w="567" w:type="dxa"/>
            <w:tcBorders>
              <w:top w:val="nil"/>
              <w:left w:val="single" w:sz="4" w:space="0" w:color="auto"/>
              <w:bottom w:val="nil"/>
              <w:right w:val="single" w:sz="4" w:space="0" w:color="auto"/>
            </w:tcBorders>
            <w:shd w:val="clear" w:color="auto" w:fill="auto"/>
            <w:noWrap/>
            <w:vAlign w:val="center"/>
            <w:hideMark/>
          </w:tcPr>
          <w:p w14:paraId="5CE8CA7C"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w:t>
            </w:r>
          </w:p>
        </w:tc>
        <w:tc>
          <w:tcPr>
            <w:tcW w:w="615" w:type="dxa"/>
            <w:gridSpan w:val="2"/>
            <w:tcBorders>
              <w:top w:val="nil"/>
              <w:left w:val="nil"/>
              <w:bottom w:val="nil"/>
              <w:right w:val="single" w:sz="4" w:space="0" w:color="auto"/>
            </w:tcBorders>
            <w:shd w:val="clear" w:color="auto" w:fill="auto"/>
            <w:noWrap/>
            <w:vAlign w:val="center"/>
            <w:hideMark/>
          </w:tcPr>
          <w:p w14:paraId="69ACDB13"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2</w:t>
            </w:r>
          </w:p>
        </w:tc>
        <w:tc>
          <w:tcPr>
            <w:tcW w:w="2866" w:type="dxa"/>
            <w:tcBorders>
              <w:top w:val="nil"/>
              <w:left w:val="nil"/>
              <w:bottom w:val="nil"/>
              <w:right w:val="single" w:sz="4" w:space="0" w:color="auto"/>
            </w:tcBorders>
            <w:shd w:val="clear" w:color="auto" w:fill="auto"/>
            <w:noWrap/>
            <w:vAlign w:val="center"/>
            <w:hideMark/>
          </w:tcPr>
          <w:p w14:paraId="275D548D"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3</w:t>
            </w:r>
          </w:p>
        </w:tc>
        <w:tc>
          <w:tcPr>
            <w:tcW w:w="738" w:type="dxa"/>
            <w:tcBorders>
              <w:top w:val="nil"/>
              <w:left w:val="nil"/>
              <w:bottom w:val="nil"/>
              <w:right w:val="single" w:sz="4" w:space="0" w:color="auto"/>
            </w:tcBorders>
            <w:shd w:val="clear" w:color="auto" w:fill="auto"/>
            <w:noWrap/>
            <w:vAlign w:val="center"/>
            <w:hideMark/>
          </w:tcPr>
          <w:p w14:paraId="4281673C"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4</w:t>
            </w:r>
          </w:p>
        </w:tc>
        <w:tc>
          <w:tcPr>
            <w:tcW w:w="851" w:type="dxa"/>
            <w:tcBorders>
              <w:top w:val="nil"/>
              <w:left w:val="nil"/>
              <w:bottom w:val="nil"/>
              <w:right w:val="single" w:sz="4" w:space="0" w:color="auto"/>
            </w:tcBorders>
            <w:shd w:val="clear" w:color="auto" w:fill="auto"/>
            <w:noWrap/>
            <w:vAlign w:val="center"/>
            <w:hideMark/>
          </w:tcPr>
          <w:p w14:paraId="7962439B"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5</w:t>
            </w:r>
          </w:p>
        </w:tc>
        <w:tc>
          <w:tcPr>
            <w:tcW w:w="992" w:type="dxa"/>
            <w:gridSpan w:val="2"/>
            <w:tcBorders>
              <w:top w:val="nil"/>
              <w:left w:val="nil"/>
              <w:bottom w:val="nil"/>
              <w:right w:val="single" w:sz="4" w:space="0" w:color="auto"/>
            </w:tcBorders>
            <w:shd w:val="clear" w:color="auto" w:fill="auto"/>
            <w:noWrap/>
            <w:vAlign w:val="center"/>
            <w:hideMark/>
          </w:tcPr>
          <w:p w14:paraId="49C89735"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6</w:t>
            </w:r>
          </w:p>
        </w:tc>
        <w:tc>
          <w:tcPr>
            <w:tcW w:w="709" w:type="dxa"/>
            <w:tcBorders>
              <w:top w:val="nil"/>
              <w:left w:val="nil"/>
              <w:bottom w:val="nil"/>
              <w:right w:val="single" w:sz="4" w:space="0" w:color="auto"/>
            </w:tcBorders>
            <w:shd w:val="clear" w:color="auto" w:fill="auto"/>
            <w:noWrap/>
            <w:vAlign w:val="center"/>
            <w:hideMark/>
          </w:tcPr>
          <w:p w14:paraId="2F5D9682"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7</w:t>
            </w:r>
          </w:p>
        </w:tc>
        <w:tc>
          <w:tcPr>
            <w:tcW w:w="2508" w:type="dxa"/>
            <w:gridSpan w:val="4"/>
            <w:tcBorders>
              <w:top w:val="nil"/>
              <w:left w:val="single" w:sz="4" w:space="0" w:color="auto"/>
              <w:bottom w:val="nil"/>
              <w:right w:val="single" w:sz="4" w:space="0" w:color="auto"/>
            </w:tcBorders>
            <w:shd w:val="clear" w:color="auto" w:fill="auto"/>
            <w:noWrap/>
            <w:vAlign w:val="center"/>
            <w:hideMark/>
          </w:tcPr>
          <w:p w14:paraId="3463D34B"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8</w:t>
            </w:r>
          </w:p>
        </w:tc>
      </w:tr>
      <w:tr w:rsidR="002A3D53" w:rsidRPr="002A3D53" w14:paraId="53E88B82" w14:textId="77777777" w:rsidTr="00371A8A">
        <w:trPr>
          <w:trHeight w:val="300"/>
        </w:trPr>
        <w:tc>
          <w:tcPr>
            <w:tcW w:w="4048" w:type="dxa"/>
            <w:gridSpan w:val="4"/>
            <w:tcBorders>
              <w:top w:val="single" w:sz="4" w:space="0" w:color="auto"/>
              <w:left w:val="single" w:sz="4" w:space="0" w:color="auto"/>
              <w:bottom w:val="single" w:sz="4" w:space="0" w:color="auto"/>
              <w:right w:val="nil"/>
            </w:tcBorders>
            <w:shd w:val="clear" w:color="auto" w:fill="auto"/>
            <w:noWrap/>
            <w:vAlign w:val="center"/>
            <w:hideMark/>
          </w:tcPr>
          <w:p w14:paraId="448B0FE5"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Раздел 1. Фундамент</w:t>
            </w:r>
          </w:p>
        </w:tc>
        <w:tc>
          <w:tcPr>
            <w:tcW w:w="738" w:type="dxa"/>
            <w:tcBorders>
              <w:top w:val="single" w:sz="4" w:space="0" w:color="auto"/>
              <w:left w:val="nil"/>
              <w:bottom w:val="single" w:sz="4" w:space="0" w:color="auto"/>
              <w:right w:val="nil"/>
            </w:tcBorders>
            <w:shd w:val="clear" w:color="auto" w:fill="auto"/>
            <w:noWrap/>
            <w:vAlign w:val="center"/>
            <w:hideMark/>
          </w:tcPr>
          <w:p w14:paraId="25ED938B"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851" w:type="dxa"/>
            <w:tcBorders>
              <w:top w:val="single" w:sz="4" w:space="0" w:color="auto"/>
              <w:left w:val="nil"/>
              <w:bottom w:val="single" w:sz="4" w:space="0" w:color="auto"/>
              <w:right w:val="nil"/>
            </w:tcBorders>
            <w:shd w:val="clear" w:color="auto" w:fill="auto"/>
            <w:noWrap/>
            <w:vAlign w:val="center"/>
            <w:hideMark/>
          </w:tcPr>
          <w:p w14:paraId="2641FCB0"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992" w:type="dxa"/>
            <w:gridSpan w:val="2"/>
            <w:tcBorders>
              <w:top w:val="single" w:sz="4" w:space="0" w:color="auto"/>
              <w:left w:val="nil"/>
              <w:bottom w:val="single" w:sz="4" w:space="0" w:color="auto"/>
              <w:right w:val="nil"/>
            </w:tcBorders>
            <w:shd w:val="clear" w:color="auto" w:fill="auto"/>
            <w:noWrap/>
            <w:vAlign w:val="center"/>
            <w:hideMark/>
          </w:tcPr>
          <w:p w14:paraId="4C87A076"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23B55F"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52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1C393"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r>
      <w:tr w:rsidR="002A3D53" w:rsidRPr="002A3D53" w14:paraId="1BBB4322" w14:textId="77777777" w:rsidTr="00371A8A">
        <w:trPr>
          <w:trHeight w:val="816"/>
        </w:trPr>
        <w:tc>
          <w:tcPr>
            <w:tcW w:w="567" w:type="dxa"/>
            <w:tcBorders>
              <w:top w:val="nil"/>
              <w:left w:val="single" w:sz="4" w:space="0" w:color="auto"/>
              <w:bottom w:val="single" w:sz="4" w:space="0" w:color="auto"/>
              <w:right w:val="single" w:sz="4" w:space="0" w:color="auto"/>
            </w:tcBorders>
            <w:shd w:val="clear" w:color="auto" w:fill="auto"/>
            <w:noWrap/>
            <w:hideMark/>
          </w:tcPr>
          <w:p w14:paraId="1B3CE168"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w:t>
            </w:r>
          </w:p>
        </w:tc>
        <w:tc>
          <w:tcPr>
            <w:tcW w:w="615" w:type="dxa"/>
            <w:gridSpan w:val="2"/>
            <w:tcBorders>
              <w:top w:val="nil"/>
              <w:left w:val="nil"/>
              <w:bottom w:val="single" w:sz="4" w:space="0" w:color="auto"/>
              <w:right w:val="single" w:sz="4" w:space="0" w:color="auto"/>
            </w:tcBorders>
            <w:shd w:val="clear" w:color="auto" w:fill="auto"/>
            <w:hideMark/>
          </w:tcPr>
          <w:p w14:paraId="09A00AD5"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w:t>
            </w:r>
          </w:p>
        </w:tc>
        <w:tc>
          <w:tcPr>
            <w:tcW w:w="2866" w:type="dxa"/>
            <w:tcBorders>
              <w:top w:val="nil"/>
              <w:left w:val="nil"/>
              <w:bottom w:val="single" w:sz="4" w:space="0" w:color="auto"/>
              <w:right w:val="single" w:sz="4" w:space="0" w:color="auto"/>
            </w:tcBorders>
            <w:shd w:val="clear" w:color="auto" w:fill="auto"/>
            <w:hideMark/>
          </w:tcPr>
          <w:p w14:paraId="5BCC3BC2"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Сверление установками алмазного бурения в железобетонных конструкциях вертикальных отверстий глубиной 200 мм диаметром: 20 мм</w:t>
            </w:r>
          </w:p>
        </w:tc>
        <w:tc>
          <w:tcPr>
            <w:tcW w:w="738" w:type="dxa"/>
            <w:tcBorders>
              <w:top w:val="nil"/>
              <w:left w:val="nil"/>
              <w:bottom w:val="single" w:sz="4" w:space="0" w:color="auto"/>
              <w:right w:val="single" w:sz="4" w:space="0" w:color="auto"/>
            </w:tcBorders>
            <w:shd w:val="clear" w:color="auto" w:fill="auto"/>
            <w:hideMark/>
          </w:tcPr>
          <w:p w14:paraId="451D6C06"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отверстий</w:t>
            </w:r>
          </w:p>
        </w:tc>
        <w:tc>
          <w:tcPr>
            <w:tcW w:w="851" w:type="dxa"/>
            <w:tcBorders>
              <w:top w:val="nil"/>
              <w:left w:val="nil"/>
              <w:bottom w:val="single" w:sz="4" w:space="0" w:color="auto"/>
              <w:right w:val="single" w:sz="4" w:space="0" w:color="auto"/>
            </w:tcBorders>
            <w:shd w:val="clear" w:color="auto" w:fill="auto"/>
            <w:hideMark/>
          </w:tcPr>
          <w:p w14:paraId="14C60743"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50</w:t>
            </w:r>
          </w:p>
        </w:tc>
        <w:tc>
          <w:tcPr>
            <w:tcW w:w="992" w:type="dxa"/>
            <w:gridSpan w:val="2"/>
            <w:tcBorders>
              <w:top w:val="nil"/>
              <w:left w:val="nil"/>
              <w:bottom w:val="single" w:sz="4" w:space="0" w:color="auto"/>
              <w:right w:val="single" w:sz="4" w:space="0" w:color="auto"/>
            </w:tcBorders>
            <w:shd w:val="clear" w:color="auto" w:fill="auto"/>
            <w:hideMark/>
          </w:tcPr>
          <w:p w14:paraId="0C114A18"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0E542967"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4DC50E1D"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(50 / 100)*100 </w:t>
            </w:r>
          </w:p>
        </w:tc>
      </w:tr>
      <w:tr w:rsidR="002A3D53" w:rsidRPr="002A3D53" w14:paraId="5CA48DF7" w14:textId="77777777" w:rsidTr="00371A8A">
        <w:trPr>
          <w:trHeight w:val="612"/>
        </w:trPr>
        <w:tc>
          <w:tcPr>
            <w:tcW w:w="567" w:type="dxa"/>
            <w:tcBorders>
              <w:top w:val="nil"/>
              <w:left w:val="single" w:sz="4" w:space="0" w:color="auto"/>
              <w:bottom w:val="single" w:sz="4" w:space="0" w:color="auto"/>
              <w:right w:val="single" w:sz="4" w:space="0" w:color="auto"/>
            </w:tcBorders>
            <w:shd w:val="clear" w:color="auto" w:fill="auto"/>
            <w:noWrap/>
            <w:hideMark/>
          </w:tcPr>
          <w:p w14:paraId="7A0B2599"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2</w:t>
            </w:r>
          </w:p>
        </w:tc>
        <w:tc>
          <w:tcPr>
            <w:tcW w:w="615" w:type="dxa"/>
            <w:gridSpan w:val="2"/>
            <w:tcBorders>
              <w:top w:val="nil"/>
              <w:left w:val="nil"/>
              <w:bottom w:val="single" w:sz="4" w:space="0" w:color="auto"/>
              <w:right w:val="single" w:sz="4" w:space="0" w:color="auto"/>
            </w:tcBorders>
            <w:shd w:val="clear" w:color="auto" w:fill="auto"/>
            <w:hideMark/>
          </w:tcPr>
          <w:p w14:paraId="18AE4BE8"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2</w:t>
            </w:r>
          </w:p>
        </w:tc>
        <w:tc>
          <w:tcPr>
            <w:tcW w:w="2866" w:type="dxa"/>
            <w:tcBorders>
              <w:top w:val="nil"/>
              <w:left w:val="nil"/>
              <w:bottom w:val="single" w:sz="4" w:space="0" w:color="auto"/>
              <w:right w:val="single" w:sz="4" w:space="0" w:color="auto"/>
            </w:tcBorders>
            <w:shd w:val="clear" w:color="auto" w:fill="auto"/>
            <w:hideMark/>
          </w:tcPr>
          <w:p w14:paraId="71A2B75B"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Устройство виброизоляции из Мембраны "ПЛАНТЕР" - 40 м</w:t>
            </w:r>
            <w:proofErr w:type="gramStart"/>
            <w:r w:rsidRPr="002A3D53">
              <w:rPr>
                <w:rFonts w:ascii="Times New Roman" w:hAnsi="Times New Roman"/>
                <w:color w:val="000000"/>
                <w:sz w:val="18"/>
                <w:szCs w:val="18"/>
              </w:rPr>
              <w:t>2</w:t>
            </w:r>
            <w:proofErr w:type="gramEnd"/>
          </w:p>
        </w:tc>
        <w:tc>
          <w:tcPr>
            <w:tcW w:w="738" w:type="dxa"/>
            <w:tcBorders>
              <w:top w:val="nil"/>
              <w:left w:val="nil"/>
              <w:bottom w:val="single" w:sz="4" w:space="0" w:color="auto"/>
              <w:right w:val="single" w:sz="4" w:space="0" w:color="auto"/>
            </w:tcBorders>
            <w:shd w:val="clear" w:color="auto" w:fill="auto"/>
            <w:hideMark/>
          </w:tcPr>
          <w:p w14:paraId="0A61011E"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w:t>
            </w:r>
            <w:proofErr w:type="gramStart"/>
            <w:r w:rsidRPr="002A3D53">
              <w:rPr>
                <w:rFonts w:ascii="Times New Roman" w:hAnsi="Times New Roman"/>
                <w:color w:val="000000"/>
                <w:sz w:val="18"/>
                <w:szCs w:val="18"/>
              </w:rPr>
              <w:t>2</w:t>
            </w:r>
            <w:proofErr w:type="gramEnd"/>
          </w:p>
        </w:tc>
        <w:tc>
          <w:tcPr>
            <w:tcW w:w="851" w:type="dxa"/>
            <w:tcBorders>
              <w:top w:val="nil"/>
              <w:left w:val="nil"/>
              <w:bottom w:val="single" w:sz="4" w:space="0" w:color="auto"/>
              <w:right w:val="single" w:sz="4" w:space="0" w:color="auto"/>
            </w:tcBorders>
            <w:shd w:val="clear" w:color="auto" w:fill="auto"/>
            <w:hideMark/>
          </w:tcPr>
          <w:p w14:paraId="46749452"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24</w:t>
            </w:r>
          </w:p>
        </w:tc>
        <w:tc>
          <w:tcPr>
            <w:tcW w:w="992" w:type="dxa"/>
            <w:gridSpan w:val="2"/>
            <w:tcBorders>
              <w:top w:val="nil"/>
              <w:left w:val="nil"/>
              <w:bottom w:val="single" w:sz="4" w:space="0" w:color="auto"/>
              <w:right w:val="single" w:sz="4" w:space="0" w:color="auto"/>
            </w:tcBorders>
            <w:shd w:val="clear" w:color="auto" w:fill="auto"/>
            <w:hideMark/>
          </w:tcPr>
          <w:p w14:paraId="016ADF04"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7BFA4C07"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4C43B5DC"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((ОКРУГЛВВЕРХ((6,12*4,62-((6,12-3,12)*(4,62-3,12))))) / 100)*100 </w:t>
            </w:r>
          </w:p>
        </w:tc>
      </w:tr>
      <w:tr w:rsidR="002A3D53" w:rsidRPr="002A3D53" w14:paraId="7CEC7ED4" w14:textId="77777777" w:rsidTr="00371A8A">
        <w:trPr>
          <w:trHeight w:val="612"/>
        </w:trPr>
        <w:tc>
          <w:tcPr>
            <w:tcW w:w="567" w:type="dxa"/>
            <w:tcBorders>
              <w:top w:val="nil"/>
              <w:left w:val="single" w:sz="4" w:space="0" w:color="auto"/>
              <w:bottom w:val="single" w:sz="4" w:space="0" w:color="auto"/>
              <w:right w:val="single" w:sz="4" w:space="0" w:color="auto"/>
            </w:tcBorders>
            <w:shd w:val="clear" w:color="auto" w:fill="auto"/>
            <w:noWrap/>
            <w:hideMark/>
          </w:tcPr>
          <w:p w14:paraId="2FE71CCA"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4</w:t>
            </w:r>
          </w:p>
        </w:tc>
        <w:tc>
          <w:tcPr>
            <w:tcW w:w="615" w:type="dxa"/>
            <w:gridSpan w:val="2"/>
            <w:tcBorders>
              <w:top w:val="nil"/>
              <w:left w:val="nil"/>
              <w:bottom w:val="single" w:sz="4" w:space="0" w:color="auto"/>
              <w:right w:val="single" w:sz="4" w:space="0" w:color="auto"/>
            </w:tcBorders>
            <w:shd w:val="clear" w:color="auto" w:fill="auto"/>
            <w:hideMark/>
          </w:tcPr>
          <w:p w14:paraId="504845FA"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3</w:t>
            </w:r>
          </w:p>
        </w:tc>
        <w:tc>
          <w:tcPr>
            <w:tcW w:w="2866" w:type="dxa"/>
            <w:tcBorders>
              <w:top w:val="nil"/>
              <w:left w:val="nil"/>
              <w:bottom w:val="single" w:sz="4" w:space="0" w:color="auto"/>
              <w:right w:val="single" w:sz="4" w:space="0" w:color="auto"/>
            </w:tcBorders>
            <w:shd w:val="clear" w:color="auto" w:fill="auto"/>
            <w:hideMark/>
          </w:tcPr>
          <w:p w14:paraId="7FB1646E"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Изготовление арматурных пространственных каркасов в построечных условиях, диаметром: 12 мм</w:t>
            </w:r>
          </w:p>
        </w:tc>
        <w:tc>
          <w:tcPr>
            <w:tcW w:w="738" w:type="dxa"/>
            <w:tcBorders>
              <w:top w:val="nil"/>
              <w:left w:val="nil"/>
              <w:bottom w:val="single" w:sz="4" w:space="0" w:color="auto"/>
              <w:right w:val="single" w:sz="4" w:space="0" w:color="auto"/>
            </w:tcBorders>
            <w:shd w:val="clear" w:color="auto" w:fill="auto"/>
            <w:hideMark/>
          </w:tcPr>
          <w:p w14:paraId="5366BD48"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т</w:t>
            </w:r>
          </w:p>
        </w:tc>
        <w:tc>
          <w:tcPr>
            <w:tcW w:w="851" w:type="dxa"/>
            <w:tcBorders>
              <w:top w:val="nil"/>
              <w:left w:val="nil"/>
              <w:bottom w:val="single" w:sz="4" w:space="0" w:color="auto"/>
              <w:right w:val="single" w:sz="4" w:space="0" w:color="auto"/>
            </w:tcBorders>
            <w:shd w:val="clear" w:color="auto" w:fill="auto"/>
            <w:hideMark/>
          </w:tcPr>
          <w:p w14:paraId="27784D99"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0,227328</w:t>
            </w:r>
          </w:p>
        </w:tc>
        <w:tc>
          <w:tcPr>
            <w:tcW w:w="992" w:type="dxa"/>
            <w:gridSpan w:val="2"/>
            <w:tcBorders>
              <w:top w:val="nil"/>
              <w:left w:val="nil"/>
              <w:bottom w:val="single" w:sz="4" w:space="0" w:color="auto"/>
              <w:right w:val="single" w:sz="4" w:space="0" w:color="auto"/>
            </w:tcBorders>
            <w:shd w:val="clear" w:color="auto" w:fill="auto"/>
            <w:hideMark/>
          </w:tcPr>
          <w:p w14:paraId="4D45A346"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03959338"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1C3D7635"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(246+10)*0,888/1000 </w:t>
            </w:r>
          </w:p>
        </w:tc>
      </w:tr>
      <w:tr w:rsidR="002A3D53" w:rsidRPr="002A3D53" w14:paraId="1FDCA944" w14:textId="77777777" w:rsidTr="00371A8A">
        <w:trPr>
          <w:trHeight w:val="408"/>
        </w:trPr>
        <w:tc>
          <w:tcPr>
            <w:tcW w:w="567" w:type="dxa"/>
            <w:tcBorders>
              <w:top w:val="nil"/>
              <w:left w:val="single" w:sz="4" w:space="0" w:color="auto"/>
              <w:bottom w:val="single" w:sz="4" w:space="0" w:color="auto"/>
              <w:right w:val="single" w:sz="4" w:space="0" w:color="auto"/>
            </w:tcBorders>
            <w:shd w:val="clear" w:color="auto" w:fill="auto"/>
            <w:noWrap/>
            <w:hideMark/>
          </w:tcPr>
          <w:p w14:paraId="17CA9855"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5</w:t>
            </w:r>
          </w:p>
        </w:tc>
        <w:tc>
          <w:tcPr>
            <w:tcW w:w="615" w:type="dxa"/>
            <w:gridSpan w:val="2"/>
            <w:tcBorders>
              <w:top w:val="nil"/>
              <w:left w:val="nil"/>
              <w:bottom w:val="single" w:sz="4" w:space="0" w:color="auto"/>
              <w:right w:val="single" w:sz="4" w:space="0" w:color="auto"/>
            </w:tcBorders>
            <w:shd w:val="clear" w:color="auto" w:fill="auto"/>
            <w:hideMark/>
          </w:tcPr>
          <w:p w14:paraId="5242BE62"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4</w:t>
            </w:r>
          </w:p>
        </w:tc>
        <w:tc>
          <w:tcPr>
            <w:tcW w:w="2866" w:type="dxa"/>
            <w:tcBorders>
              <w:top w:val="nil"/>
              <w:left w:val="nil"/>
              <w:bottom w:val="single" w:sz="4" w:space="0" w:color="auto"/>
              <w:right w:val="single" w:sz="4" w:space="0" w:color="auto"/>
            </w:tcBorders>
            <w:shd w:val="clear" w:color="auto" w:fill="auto"/>
            <w:hideMark/>
          </w:tcPr>
          <w:p w14:paraId="658E96B5"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Устройство бетонных фундаментов общего назначения объемом: до 5 м3</w:t>
            </w:r>
          </w:p>
        </w:tc>
        <w:tc>
          <w:tcPr>
            <w:tcW w:w="738" w:type="dxa"/>
            <w:tcBorders>
              <w:top w:val="nil"/>
              <w:left w:val="nil"/>
              <w:bottom w:val="single" w:sz="4" w:space="0" w:color="auto"/>
              <w:right w:val="single" w:sz="4" w:space="0" w:color="auto"/>
            </w:tcBorders>
            <w:shd w:val="clear" w:color="auto" w:fill="auto"/>
            <w:hideMark/>
          </w:tcPr>
          <w:p w14:paraId="2A38872E"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м3</w:t>
            </w:r>
          </w:p>
        </w:tc>
        <w:tc>
          <w:tcPr>
            <w:tcW w:w="851" w:type="dxa"/>
            <w:tcBorders>
              <w:top w:val="nil"/>
              <w:left w:val="nil"/>
              <w:bottom w:val="single" w:sz="4" w:space="0" w:color="auto"/>
              <w:right w:val="single" w:sz="4" w:space="0" w:color="auto"/>
            </w:tcBorders>
            <w:shd w:val="clear" w:color="auto" w:fill="auto"/>
            <w:hideMark/>
          </w:tcPr>
          <w:p w14:paraId="55A6B8FD"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2,5</w:t>
            </w:r>
          </w:p>
        </w:tc>
        <w:tc>
          <w:tcPr>
            <w:tcW w:w="992" w:type="dxa"/>
            <w:gridSpan w:val="2"/>
            <w:tcBorders>
              <w:top w:val="nil"/>
              <w:left w:val="nil"/>
              <w:bottom w:val="single" w:sz="4" w:space="0" w:color="auto"/>
              <w:right w:val="single" w:sz="4" w:space="0" w:color="auto"/>
            </w:tcBorders>
            <w:shd w:val="clear" w:color="auto" w:fill="auto"/>
            <w:hideMark/>
          </w:tcPr>
          <w:p w14:paraId="7813B479"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26FF7BBF"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323B168B"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(2,5 / 100)*100 </w:t>
            </w:r>
          </w:p>
        </w:tc>
      </w:tr>
      <w:tr w:rsidR="002A3D53" w:rsidRPr="002A3D53" w14:paraId="4B49F175" w14:textId="77777777" w:rsidTr="00371A8A">
        <w:trPr>
          <w:trHeight w:val="300"/>
        </w:trPr>
        <w:tc>
          <w:tcPr>
            <w:tcW w:w="5637" w:type="dxa"/>
            <w:gridSpan w:val="6"/>
            <w:tcBorders>
              <w:top w:val="single" w:sz="4" w:space="0" w:color="auto"/>
              <w:left w:val="single" w:sz="4" w:space="0" w:color="auto"/>
              <w:bottom w:val="single" w:sz="4" w:space="0" w:color="auto"/>
              <w:right w:val="nil"/>
            </w:tcBorders>
            <w:shd w:val="clear" w:color="auto" w:fill="auto"/>
            <w:noWrap/>
            <w:vAlign w:val="center"/>
            <w:hideMark/>
          </w:tcPr>
          <w:p w14:paraId="6F565637"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xml:space="preserve">Раздел 2. Устройство </w:t>
            </w:r>
            <w:proofErr w:type="spellStart"/>
            <w:r w:rsidRPr="002A3D53">
              <w:rPr>
                <w:rFonts w:ascii="Times New Roman" w:hAnsi="Times New Roman"/>
                <w:b/>
                <w:bCs/>
                <w:color w:val="000000"/>
                <w:sz w:val="18"/>
                <w:szCs w:val="18"/>
              </w:rPr>
              <w:t>металлокаркаса</w:t>
            </w:r>
            <w:proofErr w:type="spellEnd"/>
            <w:r w:rsidRPr="002A3D53">
              <w:rPr>
                <w:rFonts w:ascii="Times New Roman" w:hAnsi="Times New Roman"/>
                <w:b/>
                <w:bCs/>
                <w:color w:val="000000"/>
                <w:sz w:val="18"/>
                <w:szCs w:val="18"/>
              </w:rPr>
              <w:t xml:space="preserve"> помещения </w:t>
            </w:r>
            <w:proofErr w:type="gramStart"/>
            <w:r w:rsidRPr="002A3D53">
              <w:rPr>
                <w:rFonts w:ascii="Times New Roman" w:hAnsi="Times New Roman"/>
                <w:b/>
                <w:bCs/>
                <w:color w:val="000000"/>
                <w:sz w:val="18"/>
                <w:szCs w:val="18"/>
              </w:rPr>
              <w:t>операторской</w:t>
            </w:r>
            <w:proofErr w:type="gramEnd"/>
          </w:p>
        </w:tc>
        <w:tc>
          <w:tcPr>
            <w:tcW w:w="992" w:type="dxa"/>
            <w:gridSpan w:val="2"/>
            <w:tcBorders>
              <w:top w:val="nil"/>
              <w:left w:val="nil"/>
              <w:bottom w:val="single" w:sz="4" w:space="0" w:color="auto"/>
              <w:right w:val="nil"/>
            </w:tcBorders>
            <w:shd w:val="clear" w:color="auto" w:fill="auto"/>
            <w:noWrap/>
            <w:vAlign w:val="center"/>
            <w:hideMark/>
          </w:tcPr>
          <w:p w14:paraId="5E3664E1"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67C8F0F7"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5205" w:type="dxa"/>
            <w:gridSpan w:val="6"/>
            <w:tcBorders>
              <w:top w:val="nil"/>
              <w:left w:val="single" w:sz="4" w:space="0" w:color="auto"/>
              <w:bottom w:val="single" w:sz="4" w:space="0" w:color="auto"/>
              <w:right w:val="single" w:sz="4" w:space="0" w:color="auto"/>
            </w:tcBorders>
            <w:shd w:val="clear" w:color="auto" w:fill="auto"/>
            <w:noWrap/>
            <w:vAlign w:val="center"/>
            <w:hideMark/>
          </w:tcPr>
          <w:p w14:paraId="22D11CC8"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r>
      <w:tr w:rsidR="002A3D53" w:rsidRPr="002A3D53" w14:paraId="5A26091A" w14:textId="77777777" w:rsidTr="00371A8A">
        <w:trPr>
          <w:trHeight w:val="1155"/>
        </w:trPr>
        <w:tc>
          <w:tcPr>
            <w:tcW w:w="567" w:type="dxa"/>
            <w:tcBorders>
              <w:top w:val="nil"/>
              <w:left w:val="single" w:sz="4" w:space="0" w:color="auto"/>
              <w:bottom w:val="single" w:sz="4" w:space="0" w:color="auto"/>
              <w:right w:val="single" w:sz="4" w:space="0" w:color="auto"/>
            </w:tcBorders>
            <w:shd w:val="clear" w:color="auto" w:fill="auto"/>
            <w:noWrap/>
            <w:hideMark/>
          </w:tcPr>
          <w:p w14:paraId="6EC0F64F"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6</w:t>
            </w:r>
          </w:p>
        </w:tc>
        <w:tc>
          <w:tcPr>
            <w:tcW w:w="615" w:type="dxa"/>
            <w:gridSpan w:val="2"/>
            <w:tcBorders>
              <w:top w:val="nil"/>
              <w:left w:val="nil"/>
              <w:bottom w:val="single" w:sz="4" w:space="0" w:color="auto"/>
              <w:right w:val="single" w:sz="4" w:space="0" w:color="auto"/>
            </w:tcBorders>
            <w:shd w:val="clear" w:color="auto" w:fill="auto"/>
            <w:hideMark/>
          </w:tcPr>
          <w:p w14:paraId="7BB6289C"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5</w:t>
            </w:r>
          </w:p>
        </w:tc>
        <w:tc>
          <w:tcPr>
            <w:tcW w:w="2866" w:type="dxa"/>
            <w:tcBorders>
              <w:top w:val="nil"/>
              <w:left w:val="nil"/>
              <w:bottom w:val="single" w:sz="4" w:space="0" w:color="auto"/>
              <w:right w:val="single" w:sz="4" w:space="0" w:color="auto"/>
            </w:tcBorders>
            <w:shd w:val="clear" w:color="auto" w:fill="auto"/>
            <w:hideMark/>
          </w:tcPr>
          <w:p w14:paraId="1640E8E1"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Изготовление решетчатых конструкций (стойки, опоры, фермы и пр.), сборка с помощью: лебедок электрических (с установкой и снятием их в процессе работы)</w:t>
            </w:r>
          </w:p>
        </w:tc>
        <w:tc>
          <w:tcPr>
            <w:tcW w:w="738" w:type="dxa"/>
            <w:tcBorders>
              <w:top w:val="nil"/>
              <w:left w:val="nil"/>
              <w:bottom w:val="single" w:sz="4" w:space="0" w:color="auto"/>
              <w:right w:val="single" w:sz="4" w:space="0" w:color="auto"/>
            </w:tcBorders>
            <w:shd w:val="clear" w:color="auto" w:fill="auto"/>
            <w:hideMark/>
          </w:tcPr>
          <w:p w14:paraId="5332AB1F"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т</w:t>
            </w:r>
          </w:p>
        </w:tc>
        <w:tc>
          <w:tcPr>
            <w:tcW w:w="851" w:type="dxa"/>
            <w:tcBorders>
              <w:top w:val="nil"/>
              <w:left w:val="nil"/>
              <w:bottom w:val="single" w:sz="4" w:space="0" w:color="auto"/>
              <w:right w:val="single" w:sz="4" w:space="0" w:color="auto"/>
            </w:tcBorders>
            <w:shd w:val="clear" w:color="auto" w:fill="auto"/>
            <w:hideMark/>
          </w:tcPr>
          <w:p w14:paraId="59DBA49E"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1,02537</w:t>
            </w:r>
          </w:p>
        </w:tc>
        <w:tc>
          <w:tcPr>
            <w:tcW w:w="992" w:type="dxa"/>
            <w:gridSpan w:val="2"/>
            <w:tcBorders>
              <w:top w:val="nil"/>
              <w:left w:val="nil"/>
              <w:bottom w:val="single" w:sz="4" w:space="0" w:color="auto"/>
              <w:right w:val="single" w:sz="4" w:space="0" w:color="auto"/>
            </w:tcBorders>
            <w:shd w:val="clear" w:color="auto" w:fill="auto"/>
            <w:hideMark/>
          </w:tcPr>
          <w:p w14:paraId="5A4731DD"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7850DDC6"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5158E3BF"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(18*14,58+46,6*10,65+40,4*6,6)/1000 </w:t>
            </w:r>
          </w:p>
        </w:tc>
      </w:tr>
      <w:tr w:rsidR="002A3D53" w:rsidRPr="002A3D53" w14:paraId="38D91D6B" w14:textId="77777777" w:rsidTr="00371A8A">
        <w:trPr>
          <w:trHeight w:val="816"/>
        </w:trPr>
        <w:tc>
          <w:tcPr>
            <w:tcW w:w="567" w:type="dxa"/>
            <w:tcBorders>
              <w:top w:val="nil"/>
              <w:left w:val="single" w:sz="4" w:space="0" w:color="auto"/>
              <w:bottom w:val="single" w:sz="4" w:space="0" w:color="auto"/>
              <w:right w:val="single" w:sz="4" w:space="0" w:color="auto"/>
            </w:tcBorders>
            <w:shd w:val="clear" w:color="auto" w:fill="auto"/>
            <w:noWrap/>
            <w:hideMark/>
          </w:tcPr>
          <w:p w14:paraId="003807CF"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7</w:t>
            </w:r>
          </w:p>
        </w:tc>
        <w:tc>
          <w:tcPr>
            <w:tcW w:w="615" w:type="dxa"/>
            <w:gridSpan w:val="2"/>
            <w:tcBorders>
              <w:top w:val="nil"/>
              <w:left w:val="nil"/>
              <w:bottom w:val="single" w:sz="4" w:space="0" w:color="auto"/>
              <w:right w:val="single" w:sz="4" w:space="0" w:color="auto"/>
            </w:tcBorders>
            <w:shd w:val="clear" w:color="auto" w:fill="auto"/>
            <w:hideMark/>
          </w:tcPr>
          <w:p w14:paraId="0090501E"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6</w:t>
            </w:r>
          </w:p>
        </w:tc>
        <w:tc>
          <w:tcPr>
            <w:tcW w:w="2866" w:type="dxa"/>
            <w:tcBorders>
              <w:top w:val="nil"/>
              <w:left w:val="nil"/>
              <w:bottom w:val="single" w:sz="4" w:space="0" w:color="auto"/>
              <w:right w:val="single" w:sz="4" w:space="0" w:color="auto"/>
            </w:tcBorders>
            <w:shd w:val="clear" w:color="auto" w:fill="auto"/>
            <w:hideMark/>
          </w:tcPr>
          <w:p w14:paraId="3B5E400E"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Монтаж каркасов одноэтажных производственных зданий одно- и многопролетных без фонарей пролетом: до 24 м, высотой до 15 м без кранов</w:t>
            </w:r>
          </w:p>
        </w:tc>
        <w:tc>
          <w:tcPr>
            <w:tcW w:w="738" w:type="dxa"/>
            <w:tcBorders>
              <w:top w:val="nil"/>
              <w:left w:val="nil"/>
              <w:bottom w:val="single" w:sz="4" w:space="0" w:color="auto"/>
              <w:right w:val="single" w:sz="4" w:space="0" w:color="auto"/>
            </w:tcBorders>
            <w:shd w:val="clear" w:color="auto" w:fill="auto"/>
            <w:hideMark/>
          </w:tcPr>
          <w:p w14:paraId="29CC20EE"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т</w:t>
            </w:r>
          </w:p>
        </w:tc>
        <w:tc>
          <w:tcPr>
            <w:tcW w:w="851" w:type="dxa"/>
            <w:tcBorders>
              <w:top w:val="nil"/>
              <w:left w:val="nil"/>
              <w:bottom w:val="single" w:sz="4" w:space="0" w:color="auto"/>
              <w:right w:val="single" w:sz="4" w:space="0" w:color="auto"/>
            </w:tcBorders>
            <w:shd w:val="clear" w:color="auto" w:fill="auto"/>
            <w:hideMark/>
          </w:tcPr>
          <w:p w14:paraId="1718261A"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1,44957</w:t>
            </w:r>
          </w:p>
        </w:tc>
        <w:tc>
          <w:tcPr>
            <w:tcW w:w="992" w:type="dxa"/>
            <w:gridSpan w:val="2"/>
            <w:tcBorders>
              <w:top w:val="nil"/>
              <w:left w:val="nil"/>
              <w:bottom w:val="single" w:sz="4" w:space="0" w:color="auto"/>
              <w:right w:val="single" w:sz="4" w:space="0" w:color="auto"/>
            </w:tcBorders>
            <w:shd w:val="clear" w:color="auto" w:fill="auto"/>
            <w:hideMark/>
          </w:tcPr>
          <w:p w14:paraId="147A6C8B"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37A2D3B5"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7CA09DF8"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1,02537+(25*2*6,6+60*1,57) /1000 </w:t>
            </w:r>
          </w:p>
        </w:tc>
      </w:tr>
      <w:tr w:rsidR="002A3D53" w:rsidRPr="002A3D53" w14:paraId="39C95940" w14:textId="77777777" w:rsidTr="00371A8A">
        <w:trPr>
          <w:trHeight w:val="300"/>
        </w:trPr>
        <w:tc>
          <w:tcPr>
            <w:tcW w:w="4048" w:type="dxa"/>
            <w:gridSpan w:val="4"/>
            <w:tcBorders>
              <w:top w:val="single" w:sz="4" w:space="0" w:color="auto"/>
              <w:left w:val="single" w:sz="4" w:space="0" w:color="auto"/>
              <w:bottom w:val="single" w:sz="4" w:space="0" w:color="auto"/>
              <w:right w:val="nil"/>
            </w:tcBorders>
            <w:shd w:val="clear" w:color="auto" w:fill="auto"/>
            <w:noWrap/>
            <w:vAlign w:val="center"/>
            <w:hideMark/>
          </w:tcPr>
          <w:p w14:paraId="7C4A621E"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Защитное покрытие металлоконструкций</w:t>
            </w:r>
          </w:p>
        </w:tc>
        <w:tc>
          <w:tcPr>
            <w:tcW w:w="738" w:type="dxa"/>
            <w:tcBorders>
              <w:top w:val="nil"/>
              <w:left w:val="nil"/>
              <w:bottom w:val="single" w:sz="4" w:space="0" w:color="auto"/>
              <w:right w:val="nil"/>
            </w:tcBorders>
            <w:shd w:val="clear" w:color="auto" w:fill="auto"/>
            <w:noWrap/>
            <w:vAlign w:val="center"/>
            <w:hideMark/>
          </w:tcPr>
          <w:p w14:paraId="4CA30758"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255D8AC5"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992" w:type="dxa"/>
            <w:gridSpan w:val="2"/>
            <w:tcBorders>
              <w:top w:val="nil"/>
              <w:left w:val="nil"/>
              <w:bottom w:val="single" w:sz="4" w:space="0" w:color="auto"/>
              <w:right w:val="nil"/>
            </w:tcBorders>
            <w:shd w:val="clear" w:color="auto" w:fill="auto"/>
            <w:noWrap/>
            <w:vAlign w:val="center"/>
            <w:hideMark/>
          </w:tcPr>
          <w:p w14:paraId="10A16C34"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1BC0C90E"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5205" w:type="dxa"/>
            <w:gridSpan w:val="6"/>
            <w:tcBorders>
              <w:top w:val="nil"/>
              <w:left w:val="single" w:sz="4" w:space="0" w:color="auto"/>
              <w:bottom w:val="single" w:sz="4" w:space="0" w:color="auto"/>
              <w:right w:val="single" w:sz="4" w:space="0" w:color="auto"/>
            </w:tcBorders>
            <w:shd w:val="clear" w:color="auto" w:fill="auto"/>
            <w:noWrap/>
            <w:vAlign w:val="center"/>
            <w:hideMark/>
          </w:tcPr>
          <w:p w14:paraId="4DEDE079"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r>
      <w:tr w:rsidR="002A3D53" w:rsidRPr="002A3D53" w14:paraId="65E52F7A" w14:textId="77777777" w:rsidTr="00371A8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14:paraId="7C71B72D"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8</w:t>
            </w:r>
          </w:p>
        </w:tc>
        <w:tc>
          <w:tcPr>
            <w:tcW w:w="615" w:type="dxa"/>
            <w:gridSpan w:val="2"/>
            <w:tcBorders>
              <w:top w:val="nil"/>
              <w:left w:val="nil"/>
              <w:bottom w:val="single" w:sz="4" w:space="0" w:color="auto"/>
              <w:right w:val="single" w:sz="4" w:space="0" w:color="auto"/>
            </w:tcBorders>
            <w:shd w:val="clear" w:color="auto" w:fill="auto"/>
            <w:hideMark/>
          </w:tcPr>
          <w:p w14:paraId="318D2BC4"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7</w:t>
            </w:r>
          </w:p>
        </w:tc>
        <w:tc>
          <w:tcPr>
            <w:tcW w:w="2866" w:type="dxa"/>
            <w:tcBorders>
              <w:top w:val="nil"/>
              <w:left w:val="nil"/>
              <w:bottom w:val="single" w:sz="4" w:space="0" w:color="auto"/>
              <w:right w:val="single" w:sz="4" w:space="0" w:color="auto"/>
            </w:tcBorders>
            <w:shd w:val="clear" w:color="auto" w:fill="auto"/>
            <w:hideMark/>
          </w:tcPr>
          <w:p w14:paraId="0FD4BFC5"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Очистка поверхности щетками</w:t>
            </w:r>
          </w:p>
        </w:tc>
        <w:tc>
          <w:tcPr>
            <w:tcW w:w="738" w:type="dxa"/>
            <w:tcBorders>
              <w:top w:val="nil"/>
              <w:left w:val="nil"/>
              <w:bottom w:val="single" w:sz="4" w:space="0" w:color="auto"/>
              <w:right w:val="single" w:sz="4" w:space="0" w:color="auto"/>
            </w:tcBorders>
            <w:shd w:val="clear" w:color="auto" w:fill="auto"/>
            <w:hideMark/>
          </w:tcPr>
          <w:p w14:paraId="6FCD9991"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w:t>
            </w:r>
            <w:proofErr w:type="gramStart"/>
            <w:r w:rsidRPr="002A3D53">
              <w:rPr>
                <w:rFonts w:ascii="Times New Roman" w:hAnsi="Times New Roman"/>
                <w:color w:val="000000"/>
                <w:sz w:val="18"/>
                <w:szCs w:val="18"/>
              </w:rPr>
              <w:t>2</w:t>
            </w:r>
            <w:proofErr w:type="gramEnd"/>
          </w:p>
        </w:tc>
        <w:tc>
          <w:tcPr>
            <w:tcW w:w="851" w:type="dxa"/>
            <w:tcBorders>
              <w:top w:val="nil"/>
              <w:left w:val="nil"/>
              <w:bottom w:val="single" w:sz="4" w:space="0" w:color="auto"/>
              <w:right w:val="single" w:sz="4" w:space="0" w:color="auto"/>
            </w:tcBorders>
            <w:shd w:val="clear" w:color="auto" w:fill="auto"/>
            <w:hideMark/>
          </w:tcPr>
          <w:p w14:paraId="3D8947F0"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14,3711616</w:t>
            </w:r>
          </w:p>
        </w:tc>
        <w:tc>
          <w:tcPr>
            <w:tcW w:w="992" w:type="dxa"/>
            <w:gridSpan w:val="2"/>
            <w:tcBorders>
              <w:top w:val="nil"/>
              <w:left w:val="nil"/>
              <w:bottom w:val="single" w:sz="4" w:space="0" w:color="auto"/>
              <w:right w:val="single" w:sz="4" w:space="0" w:color="auto"/>
            </w:tcBorders>
            <w:shd w:val="clear" w:color="auto" w:fill="auto"/>
            <w:hideMark/>
          </w:tcPr>
          <w:p w14:paraId="56998A31"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5B5768FE"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4363C764"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27,888*0,3432+0,08*60 </w:t>
            </w:r>
          </w:p>
        </w:tc>
      </w:tr>
      <w:tr w:rsidR="002A3D53" w:rsidRPr="002A3D53" w14:paraId="1BC79D7A" w14:textId="77777777" w:rsidTr="00371A8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14:paraId="245B4798"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9</w:t>
            </w:r>
          </w:p>
        </w:tc>
        <w:tc>
          <w:tcPr>
            <w:tcW w:w="615" w:type="dxa"/>
            <w:gridSpan w:val="2"/>
            <w:tcBorders>
              <w:top w:val="nil"/>
              <w:left w:val="nil"/>
              <w:bottom w:val="single" w:sz="4" w:space="0" w:color="auto"/>
              <w:right w:val="single" w:sz="4" w:space="0" w:color="auto"/>
            </w:tcBorders>
            <w:shd w:val="clear" w:color="auto" w:fill="auto"/>
            <w:hideMark/>
          </w:tcPr>
          <w:p w14:paraId="5CD657C0"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8</w:t>
            </w:r>
          </w:p>
        </w:tc>
        <w:tc>
          <w:tcPr>
            <w:tcW w:w="2866" w:type="dxa"/>
            <w:tcBorders>
              <w:top w:val="nil"/>
              <w:left w:val="nil"/>
              <w:bottom w:val="single" w:sz="4" w:space="0" w:color="auto"/>
              <w:right w:val="single" w:sz="4" w:space="0" w:color="auto"/>
            </w:tcBorders>
            <w:shd w:val="clear" w:color="auto" w:fill="auto"/>
            <w:hideMark/>
          </w:tcPr>
          <w:p w14:paraId="25F1502C" w14:textId="77777777" w:rsidR="002A3D53" w:rsidRPr="002A3D53" w:rsidRDefault="002A3D53" w:rsidP="002A3D53">
            <w:pPr>
              <w:rPr>
                <w:rFonts w:ascii="Times New Roman" w:hAnsi="Times New Roman"/>
                <w:color w:val="000000"/>
                <w:sz w:val="18"/>
                <w:szCs w:val="18"/>
              </w:rPr>
            </w:pPr>
            <w:proofErr w:type="spellStart"/>
            <w:r w:rsidRPr="002A3D53">
              <w:rPr>
                <w:rFonts w:ascii="Times New Roman" w:hAnsi="Times New Roman"/>
                <w:color w:val="000000"/>
                <w:sz w:val="18"/>
                <w:szCs w:val="18"/>
              </w:rPr>
              <w:t>Обеспыливание</w:t>
            </w:r>
            <w:proofErr w:type="spellEnd"/>
            <w:r w:rsidRPr="002A3D53">
              <w:rPr>
                <w:rFonts w:ascii="Times New Roman" w:hAnsi="Times New Roman"/>
                <w:color w:val="000000"/>
                <w:sz w:val="18"/>
                <w:szCs w:val="18"/>
              </w:rPr>
              <w:t xml:space="preserve"> поверхности</w:t>
            </w:r>
          </w:p>
        </w:tc>
        <w:tc>
          <w:tcPr>
            <w:tcW w:w="738" w:type="dxa"/>
            <w:tcBorders>
              <w:top w:val="nil"/>
              <w:left w:val="nil"/>
              <w:bottom w:val="single" w:sz="4" w:space="0" w:color="auto"/>
              <w:right w:val="single" w:sz="4" w:space="0" w:color="auto"/>
            </w:tcBorders>
            <w:shd w:val="clear" w:color="auto" w:fill="auto"/>
            <w:hideMark/>
          </w:tcPr>
          <w:p w14:paraId="359D5F48"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w:t>
            </w:r>
            <w:proofErr w:type="gramStart"/>
            <w:r w:rsidRPr="002A3D53">
              <w:rPr>
                <w:rFonts w:ascii="Times New Roman" w:hAnsi="Times New Roman"/>
                <w:color w:val="000000"/>
                <w:sz w:val="18"/>
                <w:szCs w:val="18"/>
              </w:rPr>
              <w:t>2</w:t>
            </w:r>
            <w:proofErr w:type="gramEnd"/>
          </w:p>
        </w:tc>
        <w:tc>
          <w:tcPr>
            <w:tcW w:w="851" w:type="dxa"/>
            <w:tcBorders>
              <w:top w:val="nil"/>
              <w:left w:val="nil"/>
              <w:bottom w:val="single" w:sz="4" w:space="0" w:color="auto"/>
              <w:right w:val="single" w:sz="4" w:space="0" w:color="auto"/>
            </w:tcBorders>
            <w:shd w:val="clear" w:color="auto" w:fill="auto"/>
            <w:hideMark/>
          </w:tcPr>
          <w:p w14:paraId="715D28F1"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14,3711616</w:t>
            </w:r>
          </w:p>
        </w:tc>
        <w:tc>
          <w:tcPr>
            <w:tcW w:w="992" w:type="dxa"/>
            <w:gridSpan w:val="2"/>
            <w:tcBorders>
              <w:top w:val="nil"/>
              <w:left w:val="nil"/>
              <w:bottom w:val="single" w:sz="4" w:space="0" w:color="auto"/>
              <w:right w:val="single" w:sz="4" w:space="0" w:color="auto"/>
            </w:tcBorders>
            <w:shd w:val="clear" w:color="auto" w:fill="auto"/>
            <w:hideMark/>
          </w:tcPr>
          <w:p w14:paraId="1DF892F3"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642A2F3E"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41635BDA"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 </w:t>
            </w:r>
          </w:p>
        </w:tc>
      </w:tr>
      <w:tr w:rsidR="002A3D53" w:rsidRPr="002A3D53" w14:paraId="48C898F9" w14:textId="77777777" w:rsidTr="00371A8A">
        <w:trPr>
          <w:trHeight w:val="408"/>
        </w:trPr>
        <w:tc>
          <w:tcPr>
            <w:tcW w:w="567" w:type="dxa"/>
            <w:tcBorders>
              <w:top w:val="nil"/>
              <w:left w:val="single" w:sz="4" w:space="0" w:color="auto"/>
              <w:bottom w:val="single" w:sz="4" w:space="0" w:color="auto"/>
              <w:right w:val="single" w:sz="4" w:space="0" w:color="auto"/>
            </w:tcBorders>
            <w:shd w:val="clear" w:color="auto" w:fill="auto"/>
            <w:noWrap/>
            <w:hideMark/>
          </w:tcPr>
          <w:p w14:paraId="53F11EA5"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10</w:t>
            </w:r>
          </w:p>
        </w:tc>
        <w:tc>
          <w:tcPr>
            <w:tcW w:w="615" w:type="dxa"/>
            <w:gridSpan w:val="2"/>
            <w:tcBorders>
              <w:top w:val="nil"/>
              <w:left w:val="nil"/>
              <w:bottom w:val="single" w:sz="4" w:space="0" w:color="auto"/>
              <w:right w:val="single" w:sz="4" w:space="0" w:color="auto"/>
            </w:tcBorders>
            <w:shd w:val="clear" w:color="auto" w:fill="auto"/>
            <w:hideMark/>
          </w:tcPr>
          <w:p w14:paraId="64318B29"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9</w:t>
            </w:r>
          </w:p>
        </w:tc>
        <w:tc>
          <w:tcPr>
            <w:tcW w:w="2866" w:type="dxa"/>
            <w:tcBorders>
              <w:top w:val="nil"/>
              <w:left w:val="nil"/>
              <w:bottom w:val="single" w:sz="4" w:space="0" w:color="auto"/>
              <w:right w:val="single" w:sz="4" w:space="0" w:color="auto"/>
            </w:tcBorders>
            <w:shd w:val="clear" w:color="auto" w:fill="auto"/>
            <w:hideMark/>
          </w:tcPr>
          <w:p w14:paraId="5BB4A153" w14:textId="77777777" w:rsidR="002A3D53" w:rsidRPr="002A3D53" w:rsidRDefault="002A3D53" w:rsidP="002A3D53">
            <w:pPr>
              <w:rPr>
                <w:rFonts w:ascii="Times New Roman" w:hAnsi="Times New Roman"/>
                <w:color w:val="000000"/>
                <w:sz w:val="18"/>
                <w:szCs w:val="18"/>
              </w:rPr>
            </w:pPr>
            <w:proofErr w:type="spellStart"/>
            <w:r w:rsidRPr="002A3D53">
              <w:rPr>
                <w:rFonts w:ascii="Times New Roman" w:hAnsi="Times New Roman"/>
                <w:color w:val="000000"/>
                <w:sz w:val="18"/>
                <w:szCs w:val="18"/>
              </w:rPr>
              <w:t>Огрунтовка</w:t>
            </w:r>
            <w:proofErr w:type="spellEnd"/>
            <w:r w:rsidRPr="002A3D53">
              <w:rPr>
                <w:rFonts w:ascii="Times New Roman" w:hAnsi="Times New Roman"/>
                <w:color w:val="000000"/>
                <w:sz w:val="18"/>
                <w:szCs w:val="18"/>
              </w:rPr>
              <w:t xml:space="preserve"> металлических поверхностей за один раз: грунтовкой ГФ-021</w:t>
            </w:r>
          </w:p>
        </w:tc>
        <w:tc>
          <w:tcPr>
            <w:tcW w:w="738" w:type="dxa"/>
            <w:tcBorders>
              <w:top w:val="nil"/>
              <w:left w:val="nil"/>
              <w:bottom w:val="single" w:sz="4" w:space="0" w:color="auto"/>
              <w:right w:val="single" w:sz="4" w:space="0" w:color="auto"/>
            </w:tcBorders>
            <w:shd w:val="clear" w:color="auto" w:fill="auto"/>
            <w:hideMark/>
          </w:tcPr>
          <w:p w14:paraId="3B9DC98A"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w:t>
            </w:r>
            <w:proofErr w:type="gramStart"/>
            <w:r w:rsidRPr="002A3D53">
              <w:rPr>
                <w:rFonts w:ascii="Times New Roman" w:hAnsi="Times New Roman"/>
                <w:color w:val="000000"/>
                <w:sz w:val="18"/>
                <w:szCs w:val="18"/>
              </w:rPr>
              <w:t>2</w:t>
            </w:r>
            <w:proofErr w:type="gramEnd"/>
          </w:p>
        </w:tc>
        <w:tc>
          <w:tcPr>
            <w:tcW w:w="851" w:type="dxa"/>
            <w:tcBorders>
              <w:top w:val="nil"/>
              <w:left w:val="nil"/>
              <w:bottom w:val="single" w:sz="4" w:space="0" w:color="auto"/>
              <w:right w:val="single" w:sz="4" w:space="0" w:color="auto"/>
            </w:tcBorders>
            <w:shd w:val="clear" w:color="auto" w:fill="auto"/>
            <w:hideMark/>
          </w:tcPr>
          <w:p w14:paraId="2F498B8D"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20,0107</w:t>
            </w:r>
          </w:p>
        </w:tc>
        <w:tc>
          <w:tcPr>
            <w:tcW w:w="992" w:type="dxa"/>
            <w:gridSpan w:val="2"/>
            <w:tcBorders>
              <w:top w:val="nil"/>
              <w:left w:val="nil"/>
              <w:bottom w:val="single" w:sz="4" w:space="0" w:color="auto"/>
              <w:right w:val="single" w:sz="4" w:space="0" w:color="auto"/>
            </w:tcBorders>
            <w:shd w:val="clear" w:color="auto" w:fill="auto"/>
            <w:hideMark/>
          </w:tcPr>
          <w:p w14:paraId="337B6096"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1F353575"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5750909C"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((14,3711616+1,02537*22*25%) / 100)*100 </w:t>
            </w:r>
          </w:p>
        </w:tc>
      </w:tr>
      <w:tr w:rsidR="002A3D53" w:rsidRPr="002A3D53" w14:paraId="57505EB1" w14:textId="77777777" w:rsidTr="00371A8A">
        <w:trPr>
          <w:trHeight w:val="408"/>
        </w:trPr>
        <w:tc>
          <w:tcPr>
            <w:tcW w:w="567" w:type="dxa"/>
            <w:tcBorders>
              <w:top w:val="nil"/>
              <w:left w:val="single" w:sz="4" w:space="0" w:color="auto"/>
              <w:bottom w:val="single" w:sz="4" w:space="0" w:color="auto"/>
              <w:right w:val="single" w:sz="4" w:space="0" w:color="auto"/>
            </w:tcBorders>
            <w:shd w:val="clear" w:color="auto" w:fill="auto"/>
            <w:noWrap/>
            <w:hideMark/>
          </w:tcPr>
          <w:p w14:paraId="52A15C4D"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11</w:t>
            </w:r>
          </w:p>
        </w:tc>
        <w:tc>
          <w:tcPr>
            <w:tcW w:w="615" w:type="dxa"/>
            <w:gridSpan w:val="2"/>
            <w:tcBorders>
              <w:top w:val="nil"/>
              <w:left w:val="nil"/>
              <w:bottom w:val="single" w:sz="4" w:space="0" w:color="auto"/>
              <w:right w:val="single" w:sz="4" w:space="0" w:color="auto"/>
            </w:tcBorders>
            <w:shd w:val="clear" w:color="auto" w:fill="auto"/>
            <w:hideMark/>
          </w:tcPr>
          <w:p w14:paraId="135ED9A1"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10</w:t>
            </w:r>
          </w:p>
        </w:tc>
        <w:tc>
          <w:tcPr>
            <w:tcW w:w="2866" w:type="dxa"/>
            <w:tcBorders>
              <w:top w:val="nil"/>
              <w:left w:val="nil"/>
              <w:bottom w:val="single" w:sz="4" w:space="0" w:color="auto"/>
              <w:right w:val="single" w:sz="4" w:space="0" w:color="auto"/>
            </w:tcBorders>
            <w:shd w:val="clear" w:color="auto" w:fill="auto"/>
            <w:hideMark/>
          </w:tcPr>
          <w:p w14:paraId="38CFBF4B"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Окраска металлических </w:t>
            </w:r>
            <w:proofErr w:type="spellStart"/>
            <w:r w:rsidRPr="002A3D53">
              <w:rPr>
                <w:rFonts w:ascii="Times New Roman" w:hAnsi="Times New Roman"/>
                <w:color w:val="000000"/>
                <w:sz w:val="18"/>
                <w:szCs w:val="18"/>
              </w:rPr>
              <w:t>огрунтованных</w:t>
            </w:r>
            <w:proofErr w:type="spellEnd"/>
            <w:r w:rsidRPr="002A3D53">
              <w:rPr>
                <w:rFonts w:ascii="Times New Roman" w:hAnsi="Times New Roman"/>
                <w:color w:val="000000"/>
                <w:sz w:val="18"/>
                <w:szCs w:val="18"/>
              </w:rPr>
              <w:t xml:space="preserve"> поверхностей: эмалью ПФ-115</w:t>
            </w:r>
          </w:p>
        </w:tc>
        <w:tc>
          <w:tcPr>
            <w:tcW w:w="738" w:type="dxa"/>
            <w:tcBorders>
              <w:top w:val="nil"/>
              <w:left w:val="nil"/>
              <w:bottom w:val="single" w:sz="4" w:space="0" w:color="auto"/>
              <w:right w:val="single" w:sz="4" w:space="0" w:color="auto"/>
            </w:tcBorders>
            <w:shd w:val="clear" w:color="auto" w:fill="auto"/>
            <w:hideMark/>
          </w:tcPr>
          <w:p w14:paraId="14EA76DE"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w:t>
            </w:r>
            <w:proofErr w:type="gramStart"/>
            <w:r w:rsidRPr="002A3D53">
              <w:rPr>
                <w:rFonts w:ascii="Times New Roman" w:hAnsi="Times New Roman"/>
                <w:color w:val="000000"/>
                <w:sz w:val="18"/>
                <w:szCs w:val="18"/>
              </w:rPr>
              <w:t>2</w:t>
            </w:r>
            <w:proofErr w:type="gramEnd"/>
          </w:p>
        </w:tc>
        <w:tc>
          <w:tcPr>
            <w:tcW w:w="851" w:type="dxa"/>
            <w:tcBorders>
              <w:top w:val="nil"/>
              <w:left w:val="nil"/>
              <w:bottom w:val="single" w:sz="4" w:space="0" w:color="auto"/>
              <w:right w:val="single" w:sz="4" w:space="0" w:color="auto"/>
            </w:tcBorders>
            <w:shd w:val="clear" w:color="auto" w:fill="auto"/>
            <w:hideMark/>
          </w:tcPr>
          <w:p w14:paraId="01DED53B"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40,0214</w:t>
            </w:r>
          </w:p>
        </w:tc>
        <w:tc>
          <w:tcPr>
            <w:tcW w:w="992" w:type="dxa"/>
            <w:gridSpan w:val="2"/>
            <w:tcBorders>
              <w:top w:val="nil"/>
              <w:left w:val="nil"/>
              <w:bottom w:val="single" w:sz="4" w:space="0" w:color="auto"/>
              <w:right w:val="single" w:sz="4" w:space="0" w:color="auto"/>
            </w:tcBorders>
            <w:shd w:val="clear" w:color="auto" w:fill="auto"/>
            <w:hideMark/>
          </w:tcPr>
          <w:p w14:paraId="5CA6DCD9"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08735551"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4B9CBECB"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((0,200107) * 2)*100 </w:t>
            </w:r>
          </w:p>
        </w:tc>
      </w:tr>
      <w:tr w:rsidR="002A3D53" w:rsidRPr="002A3D53" w14:paraId="6076EA1A" w14:textId="77777777" w:rsidTr="00371A8A">
        <w:trPr>
          <w:trHeight w:val="300"/>
        </w:trPr>
        <w:tc>
          <w:tcPr>
            <w:tcW w:w="4048" w:type="dxa"/>
            <w:gridSpan w:val="4"/>
            <w:tcBorders>
              <w:top w:val="single" w:sz="4" w:space="0" w:color="auto"/>
              <w:left w:val="single" w:sz="4" w:space="0" w:color="auto"/>
              <w:bottom w:val="single" w:sz="4" w:space="0" w:color="auto"/>
              <w:right w:val="nil"/>
            </w:tcBorders>
            <w:shd w:val="clear" w:color="auto" w:fill="auto"/>
            <w:noWrap/>
            <w:vAlign w:val="center"/>
            <w:hideMark/>
          </w:tcPr>
          <w:p w14:paraId="414D8A30"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Раздел 3. Обшивка фасада</w:t>
            </w:r>
          </w:p>
        </w:tc>
        <w:tc>
          <w:tcPr>
            <w:tcW w:w="738" w:type="dxa"/>
            <w:tcBorders>
              <w:top w:val="nil"/>
              <w:left w:val="nil"/>
              <w:bottom w:val="single" w:sz="4" w:space="0" w:color="auto"/>
              <w:right w:val="nil"/>
            </w:tcBorders>
            <w:shd w:val="clear" w:color="auto" w:fill="auto"/>
            <w:noWrap/>
            <w:vAlign w:val="center"/>
            <w:hideMark/>
          </w:tcPr>
          <w:p w14:paraId="56BB1DC4"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6371C93C"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992" w:type="dxa"/>
            <w:gridSpan w:val="2"/>
            <w:tcBorders>
              <w:top w:val="nil"/>
              <w:left w:val="nil"/>
              <w:bottom w:val="single" w:sz="4" w:space="0" w:color="auto"/>
              <w:right w:val="nil"/>
            </w:tcBorders>
            <w:shd w:val="clear" w:color="auto" w:fill="auto"/>
            <w:noWrap/>
            <w:vAlign w:val="center"/>
            <w:hideMark/>
          </w:tcPr>
          <w:p w14:paraId="1F41E541"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3E04BC04"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5205" w:type="dxa"/>
            <w:gridSpan w:val="6"/>
            <w:tcBorders>
              <w:top w:val="nil"/>
              <w:left w:val="single" w:sz="4" w:space="0" w:color="auto"/>
              <w:bottom w:val="single" w:sz="4" w:space="0" w:color="auto"/>
              <w:right w:val="single" w:sz="4" w:space="0" w:color="auto"/>
            </w:tcBorders>
            <w:shd w:val="clear" w:color="auto" w:fill="auto"/>
            <w:noWrap/>
            <w:vAlign w:val="center"/>
            <w:hideMark/>
          </w:tcPr>
          <w:p w14:paraId="56ADB148"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r>
      <w:tr w:rsidR="002A3D53" w:rsidRPr="002A3D53" w14:paraId="6580ED73" w14:textId="77777777" w:rsidTr="00371A8A">
        <w:trPr>
          <w:trHeight w:val="705"/>
        </w:trPr>
        <w:tc>
          <w:tcPr>
            <w:tcW w:w="567" w:type="dxa"/>
            <w:tcBorders>
              <w:top w:val="nil"/>
              <w:left w:val="single" w:sz="4" w:space="0" w:color="auto"/>
              <w:bottom w:val="single" w:sz="4" w:space="0" w:color="auto"/>
              <w:right w:val="single" w:sz="4" w:space="0" w:color="auto"/>
            </w:tcBorders>
            <w:shd w:val="clear" w:color="auto" w:fill="auto"/>
            <w:noWrap/>
            <w:hideMark/>
          </w:tcPr>
          <w:p w14:paraId="4CFFC435"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12</w:t>
            </w:r>
          </w:p>
        </w:tc>
        <w:tc>
          <w:tcPr>
            <w:tcW w:w="615" w:type="dxa"/>
            <w:gridSpan w:val="2"/>
            <w:tcBorders>
              <w:top w:val="nil"/>
              <w:left w:val="nil"/>
              <w:bottom w:val="single" w:sz="4" w:space="0" w:color="auto"/>
              <w:right w:val="single" w:sz="4" w:space="0" w:color="auto"/>
            </w:tcBorders>
            <w:shd w:val="clear" w:color="auto" w:fill="auto"/>
            <w:hideMark/>
          </w:tcPr>
          <w:p w14:paraId="0B16FA27"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11</w:t>
            </w:r>
          </w:p>
        </w:tc>
        <w:tc>
          <w:tcPr>
            <w:tcW w:w="2866" w:type="dxa"/>
            <w:tcBorders>
              <w:top w:val="nil"/>
              <w:left w:val="nil"/>
              <w:bottom w:val="single" w:sz="4" w:space="0" w:color="auto"/>
              <w:right w:val="single" w:sz="4" w:space="0" w:color="auto"/>
            </w:tcBorders>
            <w:shd w:val="clear" w:color="auto" w:fill="auto"/>
            <w:hideMark/>
          </w:tcPr>
          <w:p w14:paraId="0B8755EE"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Изоляция стен изделиями из волокнистых и зернистых материалов насухо "РОКВУЛ-Акустик"</w:t>
            </w:r>
          </w:p>
        </w:tc>
        <w:tc>
          <w:tcPr>
            <w:tcW w:w="738" w:type="dxa"/>
            <w:tcBorders>
              <w:top w:val="nil"/>
              <w:left w:val="nil"/>
              <w:bottom w:val="single" w:sz="4" w:space="0" w:color="auto"/>
              <w:right w:val="single" w:sz="4" w:space="0" w:color="auto"/>
            </w:tcBorders>
            <w:shd w:val="clear" w:color="auto" w:fill="auto"/>
            <w:hideMark/>
          </w:tcPr>
          <w:p w14:paraId="61F841EF"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м3</w:t>
            </w:r>
          </w:p>
        </w:tc>
        <w:tc>
          <w:tcPr>
            <w:tcW w:w="851" w:type="dxa"/>
            <w:tcBorders>
              <w:top w:val="nil"/>
              <w:left w:val="nil"/>
              <w:bottom w:val="single" w:sz="4" w:space="0" w:color="auto"/>
              <w:right w:val="single" w:sz="4" w:space="0" w:color="auto"/>
            </w:tcBorders>
            <w:shd w:val="clear" w:color="auto" w:fill="auto"/>
            <w:hideMark/>
          </w:tcPr>
          <w:p w14:paraId="0C0649B1"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4,896000</w:t>
            </w:r>
          </w:p>
        </w:tc>
        <w:tc>
          <w:tcPr>
            <w:tcW w:w="992" w:type="dxa"/>
            <w:gridSpan w:val="2"/>
            <w:tcBorders>
              <w:top w:val="nil"/>
              <w:left w:val="nil"/>
              <w:bottom w:val="single" w:sz="4" w:space="0" w:color="auto"/>
              <w:right w:val="single" w:sz="4" w:space="0" w:color="auto"/>
            </w:tcBorders>
            <w:shd w:val="clear" w:color="auto" w:fill="auto"/>
            <w:hideMark/>
          </w:tcPr>
          <w:p w14:paraId="6845B2F0"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54EE7E66"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5C73E765"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(21,48*3-(4,5+9+1,98))*0,1 </w:t>
            </w:r>
          </w:p>
        </w:tc>
      </w:tr>
      <w:tr w:rsidR="002A3D53" w:rsidRPr="002A3D53" w14:paraId="39371B83" w14:textId="77777777" w:rsidTr="00371A8A">
        <w:trPr>
          <w:trHeight w:val="612"/>
        </w:trPr>
        <w:tc>
          <w:tcPr>
            <w:tcW w:w="567" w:type="dxa"/>
            <w:tcBorders>
              <w:top w:val="nil"/>
              <w:left w:val="single" w:sz="4" w:space="0" w:color="auto"/>
              <w:bottom w:val="single" w:sz="4" w:space="0" w:color="auto"/>
              <w:right w:val="single" w:sz="4" w:space="0" w:color="auto"/>
            </w:tcBorders>
            <w:shd w:val="clear" w:color="auto" w:fill="auto"/>
            <w:noWrap/>
            <w:hideMark/>
          </w:tcPr>
          <w:p w14:paraId="1E2233DD"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13</w:t>
            </w:r>
          </w:p>
        </w:tc>
        <w:tc>
          <w:tcPr>
            <w:tcW w:w="615" w:type="dxa"/>
            <w:gridSpan w:val="2"/>
            <w:tcBorders>
              <w:top w:val="nil"/>
              <w:left w:val="nil"/>
              <w:bottom w:val="single" w:sz="4" w:space="0" w:color="auto"/>
              <w:right w:val="single" w:sz="4" w:space="0" w:color="auto"/>
            </w:tcBorders>
            <w:shd w:val="clear" w:color="auto" w:fill="auto"/>
            <w:hideMark/>
          </w:tcPr>
          <w:p w14:paraId="212C6C05"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12</w:t>
            </w:r>
          </w:p>
        </w:tc>
        <w:tc>
          <w:tcPr>
            <w:tcW w:w="2866" w:type="dxa"/>
            <w:tcBorders>
              <w:top w:val="nil"/>
              <w:left w:val="nil"/>
              <w:bottom w:val="single" w:sz="4" w:space="0" w:color="auto"/>
              <w:right w:val="single" w:sz="4" w:space="0" w:color="auto"/>
            </w:tcBorders>
            <w:shd w:val="clear" w:color="auto" w:fill="auto"/>
            <w:hideMark/>
          </w:tcPr>
          <w:p w14:paraId="4038C146"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Монтаж ограждающих конструкций стен: из профилированного листа при высоте здания до 30 м</w:t>
            </w:r>
          </w:p>
        </w:tc>
        <w:tc>
          <w:tcPr>
            <w:tcW w:w="738" w:type="dxa"/>
            <w:tcBorders>
              <w:top w:val="nil"/>
              <w:left w:val="nil"/>
              <w:bottom w:val="single" w:sz="4" w:space="0" w:color="auto"/>
              <w:right w:val="single" w:sz="4" w:space="0" w:color="auto"/>
            </w:tcBorders>
            <w:shd w:val="clear" w:color="auto" w:fill="auto"/>
            <w:hideMark/>
          </w:tcPr>
          <w:p w14:paraId="5C5B82E1"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w:t>
            </w:r>
            <w:proofErr w:type="gramStart"/>
            <w:r w:rsidRPr="002A3D53">
              <w:rPr>
                <w:rFonts w:ascii="Times New Roman" w:hAnsi="Times New Roman"/>
                <w:color w:val="000000"/>
                <w:sz w:val="18"/>
                <w:szCs w:val="18"/>
              </w:rPr>
              <w:t>2</w:t>
            </w:r>
            <w:proofErr w:type="gramEnd"/>
          </w:p>
        </w:tc>
        <w:tc>
          <w:tcPr>
            <w:tcW w:w="851" w:type="dxa"/>
            <w:tcBorders>
              <w:top w:val="nil"/>
              <w:left w:val="nil"/>
              <w:bottom w:val="single" w:sz="4" w:space="0" w:color="auto"/>
              <w:right w:val="single" w:sz="4" w:space="0" w:color="auto"/>
            </w:tcBorders>
            <w:shd w:val="clear" w:color="auto" w:fill="auto"/>
            <w:hideMark/>
          </w:tcPr>
          <w:p w14:paraId="3DB8D385"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49</w:t>
            </w:r>
          </w:p>
        </w:tc>
        <w:tc>
          <w:tcPr>
            <w:tcW w:w="992" w:type="dxa"/>
            <w:gridSpan w:val="2"/>
            <w:tcBorders>
              <w:top w:val="nil"/>
              <w:left w:val="nil"/>
              <w:bottom w:val="single" w:sz="4" w:space="0" w:color="auto"/>
              <w:right w:val="single" w:sz="4" w:space="0" w:color="auto"/>
            </w:tcBorders>
            <w:shd w:val="clear" w:color="auto" w:fill="auto"/>
            <w:hideMark/>
          </w:tcPr>
          <w:p w14:paraId="769770BA"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2ACC807D"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026A0B10"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((ОКРУГЛВВЕРХ(21,48*3-(4,5+9+1,98);0)) / 100)*100 </w:t>
            </w:r>
          </w:p>
        </w:tc>
      </w:tr>
      <w:tr w:rsidR="002A3D53" w:rsidRPr="002A3D53" w14:paraId="79384972" w14:textId="77777777" w:rsidTr="00371A8A">
        <w:trPr>
          <w:trHeight w:val="300"/>
        </w:trPr>
        <w:tc>
          <w:tcPr>
            <w:tcW w:w="4048" w:type="dxa"/>
            <w:gridSpan w:val="4"/>
            <w:tcBorders>
              <w:top w:val="single" w:sz="4" w:space="0" w:color="auto"/>
              <w:left w:val="single" w:sz="4" w:space="0" w:color="auto"/>
              <w:bottom w:val="single" w:sz="4" w:space="0" w:color="auto"/>
              <w:right w:val="nil"/>
            </w:tcBorders>
            <w:shd w:val="clear" w:color="auto" w:fill="auto"/>
            <w:noWrap/>
            <w:vAlign w:val="center"/>
            <w:hideMark/>
          </w:tcPr>
          <w:p w14:paraId="12273B00"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Раздел 4. Крыша сооружения</w:t>
            </w:r>
          </w:p>
        </w:tc>
        <w:tc>
          <w:tcPr>
            <w:tcW w:w="738" w:type="dxa"/>
            <w:tcBorders>
              <w:top w:val="nil"/>
              <w:left w:val="nil"/>
              <w:bottom w:val="single" w:sz="4" w:space="0" w:color="auto"/>
              <w:right w:val="nil"/>
            </w:tcBorders>
            <w:shd w:val="clear" w:color="auto" w:fill="auto"/>
            <w:noWrap/>
            <w:vAlign w:val="center"/>
            <w:hideMark/>
          </w:tcPr>
          <w:p w14:paraId="060F2148"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0D7C7611"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992" w:type="dxa"/>
            <w:gridSpan w:val="2"/>
            <w:tcBorders>
              <w:top w:val="nil"/>
              <w:left w:val="nil"/>
              <w:bottom w:val="single" w:sz="4" w:space="0" w:color="auto"/>
              <w:right w:val="nil"/>
            </w:tcBorders>
            <w:shd w:val="clear" w:color="auto" w:fill="auto"/>
            <w:noWrap/>
            <w:vAlign w:val="center"/>
            <w:hideMark/>
          </w:tcPr>
          <w:p w14:paraId="7ACA1269"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353134BD"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5205" w:type="dxa"/>
            <w:gridSpan w:val="6"/>
            <w:tcBorders>
              <w:top w:val="nil"/>
              <w:left w:val="single" w:sz="4" w:space="0" w:color="auto"/>
              <w:bottom w:val="single" w:sz="4" w:space="0" w:color="auto"/>
              <w:right w:val="single" w:sz="4" w:space="0" w:color="auto"/>
            </w:tcBorders>
            <w:shd w:val="clear" w:color="auto" w:fill="auto"/>
            <w:noWrap/>
            <w:vAlign w:val="center"/>
            <w:hideMark/>
          </w:tcPr>
          <w:p w14:paraId="3BC11465"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r>
      <w:tr w:rsidR="002A3D53" w:rsidRPr="002A3D53" w14:paraId="2A0F10BC" w14:textId="77777777" w:rsidTr="00371A8A">
        <w:trPr>
          <w:trHeight w:val="612"/>
        </w:trPr>
        <w:tc>
          <w:tcPr>
            <w:tcW w:w="567" w:type="dxa"/>
            <w:tcBorders>
              <w:top w:val="nil"/>
              <w:left w:val="single" w:sz="4" w:space="0" w:color="auto"/>
              <w:bottom w:val="single" w:sz="4" w:space="0" w:color="auto"/>
              <w:right w:val="single" w:sz="4" w:space="0" w:color="auto"/>
            </w:tcBorders>
            <w:shd w:val="clear" w:color="auto" w:fill="auto"/>
            <w:noWrap/>
            <w:hideMark/>
          </w:tcPr>
          <w:p w14:paraId="7F6683AF"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14</w:t>
            </w:r>
          </w:p>
        </w:tc>
        <w:tc>
          <w:tcPr>
            <w:tcW w:w="615" w:type="dxa"/>
            <w:gridSpan w:val="2"/>
            <w:tcBorders>
              <w:top w:val="nil"/>
              <w:left w:val="nil"/>
              <w:bottom w:val="single" w:sz="4" w:space="0" w:color="auto"/>
              <w:right w:val="single" w:sz="4" w:space="0" w:color="auto"/>
            </w:tcBorders>
            <w:shd w:val="clear" w:color="auto" w:fill="auto"/>
            <w:hideMark/>
          </w:tcPr>
          <w:p w14:paraId="1AD6D8B9"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13</w:t>
            </w:r>
          </w:p>
        </w:tc>
        <w:tc>
          <w:tcPr>
            <w:tcW w:w="2866" w:type="dxa"/>
            <w:tcBorders>
              <w:top w:val="nil"/>
              <w:left w:val="nil"/>
              <w:bottom w:val="single" w:sz="4" w:space="0" w:color="auto"/>
              <w:right w:val="single" w:sz="4" w:space="0" w:color="auto"/>
            </w:tcBorders>
            <w:shd w:val="clear" w:color="auto" w:fill="auto"/>
            <w:hideMark/>
          </w:tcPr>
          <w:p w14:paraId="3F44E655"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Изоляция покрытий и перекрытий изделиями из волокнистых и зернистых материалов насухо "РОКВУЛ-Акустик"</w:t>
            </w:r>
          </w:p>
        </w:tc>
        <w:tc>
          <w:tcPr>
            <w:tcW w:w="738" w:type="dxa"/>
            <w:tcBorders>
              <w:top w:val="nil"/>
              <w:left w:val="nil"/>
              <w:bottom w:val="single" w:sz="4" w:space="0" w:color="auto"/>
              <w:right w:val="single" w:sz="4" w:space="0" w:color="auto"/>
            </w:tcBorders>
            <w:shd w:val="clear" w:color="auto" w:fill="auto"/>
            <w:hideMark/>
          </w:tcPr>
          <w:p w14:paraId="51451C66"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м3</w:t>
            </w:r>
          </w:p>
        </w:tc>
        <w:tc>
          <w:tcPr>
            <w:tcW w:w="851" w:type="dxa"/>
            <w:tcBorders>
              <w:top w:val="nil"/>
              <w:left w:val="nil"/>
              <w:bottom w:val="single" w:sz="4" w:space="0" w:color="auto"/>
              <w:right w:val="single" w:sz="4" w:space="0" w:color="auto"/>
            </w:tcBorders>
            <w:shd w:val="clear" w:color="auto" w:fill="auto"/>
            <w:hideMark/>
          </w:tcPr>
          <w:p w14:paraId="635F66DE"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2,37744</w:t>
            </w:r>
          </w:p>
        </w:tc>
        <w:tc>
          <w:tcPr>
            <w:tcW w:w="992" w:type="dxa"/>
            <w:gridSpan w:val="2"/>
            <w:tcBorders>
              <w:top w:val="nil"/>
              <w:left w:val="nil"/>
              <w:bottom w:val="single" w:sz="4" w:space="0" w:color="auto"/>
              <w:right w:val="single" w:sz="4" w:space="0" w:color="auto"/>
            </w:tcBorders>
            <w:shd w:val="clear" w:color="auto" w:fill="auto"/>
            <w:hideMark/>
          </w:tcPr>
          <w:p w14:paraId="5DFA4F7A"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66C7ECAF"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1ECFEEF6"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23,7744*0,1 </w:t>
            </w:r>
          </w:p>
        </w:tc>
      </w:tr>
      <w:tr w:rsidR="002A3D53" w:rsidRPr="002A3D53" w14:paraId="26225AE7" w14:textId="77777777" w:rsidTr="00371A8A">
        <w:trPr>
          <w:trHeight w:val="612"/>
        </w:trPr>
        <w:tc>
          <w:tcPr>
            <w:tcW w:w="567" w:type="dxa"/>
            <w:tcBorders>
              <w:top w:val="nil"/>
              <w:left w:val="single" w:sz="4" w:space="0" w:color="auto"/>
              <w:bottom w:val="single" w:sz="4" w:space="0" w:color="auto"/>
              <w:right w:val="single" w:sz="4" w:space="0" w:color="auto"/>
            </w:tcBorders>
            <w:shd w:val="clear" w:color="auto" w:fill="auto"/>
            <w:noWrap/>
            <w:hideMark/>
          </w:tcPr>
          <w:p w14:paraId="1F01CD12"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15</w:t>
            </w:r>
          </w:p>
        </w:tc>
        <w:tc>
          <w:tcPr>
            <w:tcW w:w="615" w:type="dxa"/>
            <w:gridSpan w:val="2"/>
            <w:tcBorders>
              <w:top w:val="nil"/>
              <w:left w:val="nil"/>
              <w:bottom w:val="single" w:sz="4" w:space="0" w:color="auto"/>
              <w:right w:val="single" w:sz="4" w:space="0" w:color="auto"/>
            </w:tcBorders>
            <w:shd w:val="clear" w:color="auto" w:fill="auto"/>
            <w:hideMark/>
          </w:tcPr>
          <w:p w14:paraId="2324FE0A"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14</w:t>
            </w:r>
          </w:p>
        </w:tc>
        <w:tc>
          <w:tcPr>
            <w:tcW w:w="2866" w:type="dxa"/>
            <w:tcBorders>
              <w:top w:val="nil"/>
              <w:left w:val="nil"/>
              <w:bottom w:val="single" w:sz="4" w:space="0" w:color="auto"/>
              <w:right w:val="single" w:sz="4" w:space="0" w:color="auto"/>
            </w:tcBorders>
            <w:shd w:val="clear" w:color="auto" w:fill="auto"/>
            <w:hideMark/>
          </w:tcPr>
          <w:p w14:paraId="5D327895"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Монтаж кровли из профилированного листа для объектов непроизводственного назначения: сложной</w:t>
            </w:r>
          </w:p>
        </w:tc>
        <w:tc>
          <w:tcPr>
            <w:tcW w:w="738" w:type="dxa"/>
            <w:tcBorders>
              <w:top w:val="nil"/>
              <w:left w:val="nil"/>
              <w:bottom w:val="single" w:sz="4" w:space="0" w:color="auto"/>
              <w:right w:val="single" w:sz="4" w:space="0" w:color="auto"/>
            </w:tcBorders>
            <w:shd w:val="clear" w:color="auto" w:fill="auto"/>
            <w:hideMark/>
          </w:tcPr>
          <w:p w14:paraId="7448D9BF"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w:t>
            </w:r>
            <w:proofErr w:type="gramStart"/>
            <w:r w:rsidRPr="002A3D53">
              <w:rPr>
                <w:rFonts w:ascii="Times New Roman" w:hAnsi="Times New Roman"/>
                <w:color w:val="000000"/>
                <w:sz w:val="18"/>
                <w:szCs w:val="18"/>
              </w:rPr>
              <w:t>2</w:t>
            </w:r>
            <w:proofErr w:type="gramEnd"/>
          </w:p>
        </w:tc>
        <w:tc>
          <w:tcPr>
            <w:tcW w:w="851" w:type="dxa"/>
            <w:tcBorders>
              <w:top w:val="nil"/>
              <w:left w:val="nil"/>
              <w:bottom w:val="single" w:sz="4" w:space="0" w:color="auto"/>
              <w:right w:val="single" w:sz="4" w:space="0" w:color="auto"/>
            </w:tcBorders>
            <w:shd w:val="clear" w:color="auto" w:fill="auto"/>
            <w:hideMark/>
          </w:tcPr>
          <w:p w14:paraId="29D66AA0"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23,7744</w:t>
            </w:r>
          </w:p>
        </w:tc>
        <w:tc>
          <w:tcPr>
            <w:tcW w:w="992" w:type="dxa"/>
            <w:gridSpan w:val="2"/>
            <w:tcBorders>
              <w:top w:val="nil"/>
              <w:left w:val="nil"/>
              <w:bottom w:val="single" w:sz="4" w:space="0" w:color="auto"/>
              <w:right w:val="single" w:sz="4" w:space="0" w:color="auto"/>
            </w:tcBorders>
            <w:shd w:val="clear" w:color="auto" w:fill="auto"/>
            <w:hideMark/>
          </w:tcPr>
          <w:p w14:paraId="21C547BB"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285D8EFA"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2842CF95"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((23,7744) / 100)*100 </w:t>
            </w:r>
          </w:p>
        </w:tc>
      </w:tr>
      <w:tr w:rsidR="002A3D53" w:rsidRPr="002A3D53" w14:paraId="7C4BAD11" w14:textId="77777777" w:rsidTr="00371A8A">
        <w:trPr>
          <w:trHeight w:val="300"/>
        </w:trPr>
        <w:tc>
          <w:tcPr>
            <w:tcW w:w="4048" w:type="dxa"/>
            <w:gridSpan w:val="4"/>
            <w:tcBorders>
              <w:top w:val="single" w:sz="4" w:space="0" w:color="auto"/>
              <w:left w:val="single" w:sz="4" w:space="0" w:color="auto"/>
              <w:bottom w:val="single" w:sz="4" w:space="0" w:color="auto"/>
              <w:right w:val="nil"/>
            </w:tcBorders>
            <w:shd w:val="clear" w:color="auto" w:fill="auto"/>
            <w:noWrap/>
            <w:vAlign w:val="center"/>
            <w:hideMark/>
          </w:tcPr>
          <w:p w14:paraId="0F06063F"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Раздел 5. Новый Раздел</w:t>
            </w:r>
          </w:p>
        </w:tc>
        <w:tc>
          <w:tcPr>
            <w:tcW w:w="738" w:type="dxa"/>
            <w:tcBorders>
              <w:top w:val="nil"/>
              <w:left w:val="nil"/>
              <w:bottom w:val="single" w:sz="4" w:space="0" w:color="auto"/>
              <w:right w:val="nil"/>
            </w:tcBorders>
            <w:shd w:val="clear" w:color="auto" w:fill="auto"/>
            <w:noWrap/>
            <w:vAlign w:val="center"/>
            <w:hideMark/>
          </w:tcPr>
          <w:p w14:paraId="752A4672"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71DD8004"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992" w:type="dxa"/>
            <w:gridSpan w:val="2"/>
            <w:tcBorders>
              <w:top w:val="nil"/>
              <w:left w:val="nil"/>
              <w:bottom w:val="single" w:sz="4" w:space="0" w:color="auto"/>
              <w:right w:val="nil"/>
            </w:tcBorders>
            <w:shd w:val="clear" w:color="auto" w:fill="auto"/>
            <w:noWrap/>
            <w:vAlign w:val="center"/>
            <w:hideMark/>
          </w:tcPr>
          <w:p w14:paraId="59851C5A"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629D8F1F"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c>
          <w:tcPr>
            <w:tcW w:w="5205" w:type="dxa"/>
            <w:gridSpan w:val="6"/>
            <w:tcBorders>
              <w:top w:val="nil"/>
              <w:left w:val="single" w:sz="4" w:space="0" w:color="auto"/>
              <w:bottom w:val="single" w:sz="4" w:space="0" w:color="auto"/>
              <w:right w:val="single" w:sz="4" w:space="0" w:color="auto"/>
            </w:tcBorders>
            <w:shd w:val="clear" w:color="auto" w:fill="auto"/>
            <w:noWrap/>
            <w:vAlign w:val="center"/>
            <w:hideMark/>
          </w:tcPr>
          <w:p w14:paraId="51887DB7" w14:textId="77777777" w:rsidR="002A3D53" w:rsidRPr="002A3D53" w:rsidRDefault="002A3D53" w:rsidP="002A3D53">
            <w:pPr>
              <w:rPr>
                <w:rFonts w:ascii="Times New Roman" w:hAnsi="Times New Roman"/>
                <w:b/>
                <w:bCs/>
                <w:color w:val="000000"/>
                <w:sz w:val="18"/>
                <w:szCs w:val="18"/>
              </w:rPr>
            </w:pPr>
            <w:r w:rsidRPr="002A3D53">
              <w:rPr>
                <w:rFonts w:ascii="Times New Roman" w:hAnsi="Times New Roman"/>
                <w:b/>
                <w:bCs/>
                <w:color w:val="000000"/>
                <w:sz w:val="18"/>
                <w:szCs w:val="18"/>
              </w:rPr>
              <w:t> </w:t>
            </w:r>
          </w:p>
        </w:tc>
      </w:tr>
      <w:tr w:rsidR="002A3D53" w:rsidRPr="002A3D53" w14:paraId="5E84699B" w14:textId="77777777" w:rsidTr="00371A8A">
        <w:trPr>
          <w:trHeight w:val="816"/>
        </w:trPr>
        <w:tc>
          <w:tcPr>
            <w:tcW w:w="567" w:type="dxa"/>
            <w:tcBorders>
              <w:top w:val="nil"/>
              <w:left w:val="single" w:sz="4" w:space="0" w:color="auto"/>
              <w:bottom w:val="single" w:sz="4" w:space="0" w:color="auto"/>
              <w:right w:val="single" w:sz="4" w:space="0" w:color="auto"/>
            </w:tcBorders>
            <w:shd w:val="clear" w:color="auto" w:fill="auto"/>
            <w:noWrap/>
            <w:hideMark/>
          </w:tcPr>
          <w:p w14:paraId="7E3B7256"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16</w:t>
            </w:r>
          </w:p>
        </w:tc>
        <w:tc>
          <w:tcPr>
            <w:tcW w:w="615" w:type="dxa"/>
            <w:gridSpan w:val="2"/>
            <w:tcBorders>
              <w:top w:val="nil"/>
              <w:left w:val="nil"/>
              <w:bottom w:val="single" w:sz="4" w:space="0" w:color="auto"/>
              <w:right w:val="single" w:sz="4" w:space="0" w:color="auto"/>
            </w:tcBorders>
            <w:shd w:val="clear" w:color="auto" w:fill="auto"/>
            <w:hideMark/>
          </w:tcPr>
          <w:p w14:paraId="499E5589"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15</w:t>
            </w:r>
          </w:p>
        </w:tc>
        <w:tc>
          <w:tcPr>
            <w:tcW w:w="2866" w:type="dxa"/>
            <w:tcBorders>
              <w:top w:val="nil"/>
              <w:left w:val="nil"/>
              <w:bottom w:val="single" w:sz="4" w:space="0" w:color="auto"/>
              <w:right w:val="single" w:sz="4" w:space="0" w:color="auto"/>
            </w:tcBorders>
            <w:shd w:val="clear" w:color="auto" w:fill="auto"/>
            <w:hideMark/>
          </w:tcPr>
          <w:p w14:paraId="5A445231"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Установка и разборка внутренних трубчатых инвентарных лесов: при высоте помещений до 6 м</w:t>
            </w:r>
          </w:p>
        </w:tc>
        <w:tc>
          <w:tcPr>
            <w:tcW w:w="738" w:type="dxa"/>
            <w:tcBorders>
              <w:top w:val="nil"/>
              <w:left w:val="nil"/>
              <w:bottom w:val="single" w:sz="4" w:space="0" w:color="auto"/>
              <w:right w:val="single" w:sz="4" w:space="0" w:color="auto"/>
            </w:tcBorders>
            <w:shd w:val="clear" w:color="auto" w:fill="auto"/>
            <w:hideMark/>
          </w:tcPr>
          <w:p w14:paraId="0A121173" w14:textId="77777777" w:rsidR="002A3D53" w:rsidRPr="002A3D53" w:rsidRDefault="002A3D53" w:rsidP="002A3D53">
            <w:pPr>
              <w:jc w:val="center"/>
              <w:rPr>
                <w:rFonts w:ascii="Times New Roman" w:hAnsi="Times New Roman"/>
                <w:color w:val="000000"/>
                <w:sz w:val="18"/>
                <w:szCs w:val="18"/>
              </w:rPr>
            </w:pPr>
            <w:r w:rsidRPr="002A3D53">
              <w:rPr>
                <w:rFonts w:ascii="Times New Roman" w:hAnsi="Times New Roman"/>
                <w:color w:val="000000"/>
                <w:sz w:val="18"/>
                <w:szCs w:val="18"/>
              </w:rPr>
              <w:t>м</w:t>
            </w:r>
            <w:proofErr w:type="gramStart"/>
            <w:r w:rsidRPr="002A3D53">
              <w:rPr>
                <w:rFonts w:ascii="Times New Roman" w:hAnsi="Times New Roman"/>
                <w:color w:val="000000"/>
                <w:sz w:val="18"/>
                <w:szCs w:val="18"/>
              </w:rPr>
              <w:t>2</w:t>
            </w:r>
            <w:proofErr w:type="gramEnd"/>
            <w:r w:rsidRPr="002A3D53">
              <w:rPr>
                <w:rFonts w:ascii="Times New Roman" w:hAnsi="Times New Roman"/>
                <w:color w:val="000000"/>
                <w:sz w:val="18"/>
                <w:szCs w:val="18"/>
              </w:rPr>
              <w:t xml:space="preserve"> горизонтальной проекции</w:t>
            </w:r>
          </w:p>
        </w:tc>
        <w:tc>
          <w:tcPr>
            <w:tcW w:w="851" w:type="dxa"/>
            <w:tcBorders>
              <w:top w:val="nil"/>
              <w:left w:val="nil"/>
              <w:bottom w:val="single" w:sz="4" w:space="0" w:color="auto"/>
              <w:right w:val="single" w:sz="4" w:space="0" w:color="auto"/>
            </w:tcBorders>
            <w:shd w:val="clear" w:color="auto" w:fill="auto"/>
            <w:hideMark/>
          </w:tcPr>
          <w:p w14:paraId="72340E9D"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27</w:t>
            </w:r>
          </w:p>
        </w:tc>
        <w:tc>
          <w:tcPr>
            <w:tcW w:w="992" w:type="dxa"/>
            <w:gridSpan w:val="2"/>
            <w:tcBorders>
              <w:top w:val="nil"/>
              <w:left w:val="nil"/>
              <w:bottom w:val="single" w:sz="4" w:space="0" w:color="auto"/>
              <w:right w:val="single" w:sz="4" w:space="0" w:color="auto"/>
            </w:tcBorders>
            <w:shd w:val="clear" w:color="auto" w:fill="auto"/>
            <w:hideMark/>
          </w:tcPr>
          <w:p w14:paraId="522192D2"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14:paraId="6D0A70CE" w14:textId="77777777" w:rsidR="002A3D53" w:rsidRPr="002A3D53" w:rsidRDefault="002A3D53" w:rsidP="002A3D53">
            <w:pPr>
              <w:jc w:val="right"/>
              <w:rPr>
                <w:rFonts w:ascii="Times New Roman" w:hAnsi="Times New Roman"/>
                <w:color w:val="000000"/>
                <w:sz w:val="18"/>
                <w:szCs w:val="18"/>
              </w:rPr>
            </w:pPr>
            <w:r w:rsidRPr="002A3D53">
              <w:rPr>
                <w:rFonts w:ascii="Times New Roman" w:hAnsi="Times New Roman"/>
                <w:color w:val="000000"/>
                <w:sz w:val="18"/>
                <w:szCs w:val="18"/>
              </w:rPr>
              <w:t> </w:t>
            </w:r>
          </w:p>
        </w:tc>
        <w:tc>
          <w:tcPr>
            <w:tcW w:w="5205" w:type="dxa"/>
            <w:gridSpan w:val="6"/>
            <w:tcBorders>
              <w:top w:val="nil"/>
              <w:left w:val="nil"/>
              <w:bottom w:val="single" w:sz="4" w:space="0" w:color="auto"/>
              <w:right w:val="single" w:sz="4" w:space="0" w:color="auto"/>
            </w:tcBorders>
            <w:shd w:val="clear" w:color="auto" w:fill="auto"/>
            <w:hideMark/>
          </w:tcPr>
          <w:p w14:paraId="44968BF7" w14:textId="77777777" w:rsidR="002A3D53" w:rsidRPr="002A3D53" w:rsidRDefault="002A3D53" w:rsidP="002A3D53">
            <w:pPr>
              <w:rPr>
                <w:rFonts w:ascii="Times New Roman" w:hAnsi="Times New Roman"/>
                <w:color w:val="000000"/>
                <w:sz w:val="18"/>
                <w:szCs w:val="18"/>
              </w:rPr>
            </w:pPr>
            <w:r w:rsidRPr="002A3D53">
              <w:rPr>
                <w:rFonts w:ascii="Times New Roman" w:hAnsi="Times New Roman"/>
                <w:color w:val="000000"/>
                <w:sz w:val="18"/>
                <w:szCs w:val="18"/>
              </w:rPr>
              <w:t xml:space="preserve">(27 / 100)*100 </w:t>
            </w:r>
          </w:p>
        </w:tc>
      </w:tr>
    </w:tbl>
    <w:p w14:paraId="6179F00D" w14:textId="77777777" w:rsidR="0018538A" w:rsidRPr="002A3D53" w:rsidRDefault="0018538A" w:rsidP="009948CD">
      <w:pPr>
        <w:autoSpaceDE w:val="0"/>
        <w:autoSpaceDN w:val="0"/>
        <w:adjustRightInd w:val="0"/>
        <w:spacing w:after="0" w:line="240" w:lineRule="auto"/>
        <w:ind w:left="2694"/>
        <w:rPr>
          <w:rFonts w:ascii="Times New Roman" w:hAnsi="Times New Roman"/>
          <w:b/>
          <w:bCs/>
          <w:noProof/>
          <w:sz w:val="18"/>
          <w:szCs w:val="18"/>
          <w:u w:val="single"/>
        </w:rPr>
      </w:pPr>
    </w:p>
    <w:p w14:paraId="1DFB1ECE" w14:textId="77777777" w:rsidR="0018538A" w:rsidRPr="002A3D53" w:rsidRDefault="0018538A" w:rsidP="009948CD">
      <w:pPr>
        <w:autoSpaceDE w:val="0"/>
        <w:autoSpaceDN w:val="0"/>
        <w:adjustRightInd w:val="0"/>
        <w:spacing w:after="0" w:line="240" w:lineRule="auto"/>
        <w:ind w:left="2694"/>
        <w:rPr>
          <w:rFonts w:ascii="Times New Roman" w:hAnsi="Times New Roman"/>
          <w:b/>
          <w:bCs/>
          <w:noProof/>
          <w:sz w:val="18"/>
          <w:szCs w:val="18"/>
          <w:u w:val="single"/>
        </w:rPr>
      </w:pPr>
    </w:p>
    <w:p w14:paraId="45D996E2" w14:textId="77777777" w:rsidR="0018538A" w:rsidRPr="002A3D53" w:rsidRDefault="0018538A" w:rsidP="009948CD">
      <w:pPr>
        <w:autoSpaceDE w:val="0"/>
        <w:autoSpaceDN w:val="0"/>
        <w:adjustRightInd w:val="0"/>
        <w:spacing w:after="0" w:line="240" w:lineRule="auto"/>
        <w:ind w:left="2694"/>
        <w:rPr>
          <w:rFonts w:ascii="Times New Roman" w:hAnsi="Times New Roman"/>
          <w:b/>
          <w:color w:val="000000"/>
          <w:sz w:val="18"/>
          <w:szCs w:val="18"/>
        </w:rPr>
      </w:pPr>
    </w:p>
    <w:p w14:paraId="4088D9FA" w14:textId="77777777" w:rsidR="0018538A" w:rsidRPr="002A3D53" w:rsidRDefault="0018538A" w:rsidP="009948CD">
      <w:pPr>
        <w:autoSpaceDE w:val="0"/>
        <w:autoSpaceDN w:val="0"/>
        <w:adjustRightInd w:val="0"/>
        <w:spacing w:after="0" w:line="240" w:lineRule="auto"/>
        <w:ind w:left="2694"/>
        <w:rPr>
          <w:rFonts w:ascii="Times New Roman" w:hAnsi="Times New Roman"/>
          <w:b/>
          <w:color w:val="000000"/>
          <w:sz w:val="18"/>
          <w:szCs w:val="18"/>
        </w:rPr>
      </w:pPr>
    </w:p>
    <w:p w14:paraId="5D1F2429" w14:textId="77777777" w:rsidR="0018538A" w:rsidRPr="002A3D53" w:rsidRDefault="0018538A" w:rsidP="009948CD">
      <w:pPr>
        <w:autoSpaceDE w:val="0"/>
        <w:autoSpaceDN w:val="0"/>
        <w:adjustRightInd w:val="0"/>
        <w:spacing w:after="0" w:line="240" w:lineRule="auto"/>
        <w:ind w:left="2694"/>
        <w:rPr>
          <w:rFonts w:ascii="Times New Roman" w:hAnsi="Times New Roman"/>
          <w:b/>
          <w:color w:val="000000"/>
          <w:sz w:val="18"/>
          <w:szCs w:val="18"/>
        </w:rPr>
      </w:pPr>
    </w:p>
    <w:p w14:paraId="0EBB18A8" w14:textId="77777777" w:rsidR="0018538A" w:rsidRPr="002A3D53" w:rsidRDefault="0018538A" w:rsidP="009948CD">
      <w:pPr>
        <w:autoSpaceDE w:val="0"/>
        <w:autoSpaceDN w:val="0"/>
        <w:adjustRightInd w:val="0"/>
        <w:spacing w:after="0" w:line="240" w:lineRule="auto"/>
        <w:ind w:left="2694"/>
        <w:rPr>
          <w:rFonts w:ascii="Times New Roman" w:hAnsi="Times New Roman"/>
          <w:b/>
          <w:color w:val="000000"/>
          <w:sz w:val="18"/>
          <w:szCs w:val="18"/>
        </w:rPr>
      </w:pPr>
    </w:p>
    <w:p w14:paraId="3AAD9DC1" w14:textId="638D00D1" w:rsidR="0018538A" w:rsidRPr="002A3D53" w:rsidRDefault="0018538A" w:rsidP="009948CD">
      <w:pPr>
        <w:autoSpaceDE w:val="0"/>
        <w:autoSpaceDN w:val="0"/>
        <w:adjustRightInd w:val="0"/>
        <w:spacing w:after="0" w:line="240" w:lineRule="auto"/>
        <w:ind w:left="2694"/>
        <w:rPr>
          <w:rFonts w:ascii="Times New Roman" w:hAnsi="Times New Roman"/>
          <w:b/>
          <w:color w:val="000000"/>
          <w:sz w:val="18"/>
          <w:szCs w:val="18"/>
        </w:rPr>
      </w:pPr>
    </w:p>
    <w:p w14:paraId="4C76B2D8" w14:textId="77777777" w:rsidR="002A63E4" w:rsidRPr="002A3D53" w:rsidRDefault="002A63E4" w:rsidP="009948CD">
      <w:pPr>
        <w:autoSpaceDE w:val="0"/>
        <w:autoSpaceDN w:val="0"/>
        <w:adjustRightInd w:val="0"/>
        <w:spacing w:after="0" w:line="240" w:lineRule="auto"/>
        <w:ind w:left="2694"/>
        <w:rPr>
          <w:rFonts w:ascii="Times New Roman" w:hAnsi="Times New Roman"/>
          <w:b/>
          <w:color w:val="000000"/>
          <w:sz w:val="18"/>
          <w:szCs w:val="18"/>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2A63E4" w:rsidRPr="002A3D53" w14:paraId="1E88C40B" w14:textId="77777777" w:rsidTr="002A63E4">
        <w:trPr>
          <w:trHeight w:val="1897"/>
        </w:trPr>
        <w:tc>
          <w:tcPr>
            <w:tcW w:w="5046" w:type="dxa"/>
          </w:tcPr>
          <w:p w14:paraId="6A872A64" w14:textId="77777777" w:rsidR="002A63E4" w:rsidRPr="002A3D53" w:rsidRDefault="002A63E4" w:rsidP="002A63E4">
            <w:pPr>
              <w:shd w:val="clear" w:color="auto" w:fill="FFFFFF"/>
              <w:rPr>
                <w:rFonts w:ascii="Times New Roman" w:hAnsi="Times New Roman"/>
                <w:bCs/>
                <w:iCs/>
                <w:color w:val="000000"/>
                <w:sz w:val="18"/>
                <w:szCs w:val="18"/>
              </w:rPr>
            </w:pPr>
            <w:r w:rsidRPr="002A3D53">
              <w:rPr>
                <w:rFonts w:ascii="Times New Roman" w:hAnsi="Times New Roman"/>
                <w:bCs/>
                <w:iCs/>
                <w:color w:val="000000"/>
                <w:sz w:val="18"/>
                <w:szCs w:val="18"/>
              </w:rPr>
              <w:t>ЗАКАЗЧИК:</w:t>
            </w:r>
          </w:p>
          <w:p w14:paraId="1EDD8A37" w14:textId="759D22E6" w:rsidR="002A63E4" w:rsidRPr="002A3D53" w:rsidRDefault="004A0801" w:rsidP="002A63E4">
            <w:pPr>
              <w:spacing w:after="0"/>
              <w:rPr>
                <w:rFonts w:ascii="Times New Roman" w:hAnsi="Times New Roman"/>
                <w:b/>
                <w:sz w:val="18"/>
                <w:szCs w:val="18"/>
              </w:rPr>
            </w:pPr>
            <w:r>
              <w:rPr>
                <w:rFonts w:ascii="Times New Roman" w:hAnsi="Times New Roman"/>
                <w:b/>
                <w:sz w:val="18"/>
                <w:szCs w:val="18"/>
              </w:rPr>
              <w:t xml:space="preserve">И. о. </w:t>
            </w:r>
            <w:r w:rsidR="002A63E4" w:rsidRPr="002A3D53">
              <w:rPr>
                <w:rFonts w:ascii="Times New Roman" w:hAnsi="Times New Roman"/>
                <w:b/>
                <w:sz w:val="18"/>
                <w:szCs w:val="18"/>
              </w:rPr>
              <w:t>Генеральн</w:t>
            </w:r>
            <w:r>
              <w:rPr>
                <w:rFonts w:ascii="Times New Roman" w:hAnsi="Times New Roman"/>
                <w:b/>
                <w:sz w:val="18"/>
                <w:szCs w:val="18"/>
              </w:rPr>
              <w:t>ого</w:t>
            </w:r>
            <w:r w:rsidR="002A63E4" w:rsidRPr="002A3D53">
              <w:rPr>
                <w:rFonts w:ascii="Times New Roman" w:hAnsi="Times New Roman"/>
                <w:b/>
                <w:sz w:val="18"/>
                <w:szCs w:val="18"/>
              </w:rPr>
              <w:t xml:space="preserve"> директор</w:t>
            </w:r>
            <w:r>
              <w:rPr>
                <w:rFonts w:ascii="Times New Roman" w:hAnsi="Times New Roman"/>
                <w:b/>
                <w:sz w:val="18"/>
                <w:szCs w:val="18"/>
              </w:rPr>
              <w:t>а</w:t>
            </w:r>
          </w:p>
          <w:p w14:paraId="340C1DA6" w14:textId="77777777" w:rsidR="002A63E4" w:rsidRPr="002A3D53" w:rsidRDefault="002A63E4" w:rsidP="002A63E4">
            <w:pPr>
              <w:spacing w:after="0"/>
              <w:rPr>
                <w:rFonts w:ascii="Times New Roman" w:hAnsi="Times New Roman"/>
                <w:b/>
                <w:sz w:val="18"/>
                <w:szCs w:val="18"/>
              </w:rPr>
            </w:pPr>
            <w:r w:rsidRPr="002A3D53">
              <w:rPr>
                <w:rFonts w:ascii="Times New Roman" w:hAnsi="Times New Roman"/>
                <w:b/>
                <w:sz w:val="18"/>
                <w:szCs w:val="18"/>
              </w:rPr>
              <w:t>АО «</w:t>
            </w:r>
            <w:proofErr w:type="spellStart"/>
            <w:r w:rsidRPr="002A3D53">
              <w:rPr>
                <w:rFonts w:ascii="Times New Roman" w:hAnsi="Times New Roman"/>
                <w:b/>
                <w:sz w:val="18"/>
                <w:szCs w:val="18"/>
              </w:rPr>
              <w:t>Выборгтеплоэнерго</w:t>
            </w:r>
            <w:proofErr w:type="spellEnd"/>
            <w:r w:rsidRPr="002A3D53">
              <w:rPr>
                <w:rFonts w:ascii="Times New Roman" w:hAnsi="Times New Roman"/>
                <w:b/>
                <w:sz w:val="18"/>
                <w:szCs w:val="18"/>
              </w:rPr>
              <w:t>»</w:t>
            </w:r>
          </w:p>
          <w:p w14:paraId="7FD5A6DE" w14:textId="77777777" w:rsidR="002A63E4" w:rsidRPr="002A3D53" w:rsidRDefault="002A63E4" w:rsidP="002A63E4">
            <w:pPr>
              <w:spacing w:after="0"/>
              <w:rPr>
                <w:rFonts w:ascii="Times New Roman" w:hAnsi="Times New Roman"/>
                <w:b/>
                <w:sz w:val="18"/>
                <w:szCs w:val="18"/>
              </w:rPr>
            </w:pPr>
          </w:p>
          <w:p w14:paraId="4FDA2F96" w14:textId="7D8D2C58" w:rsidR="002A63E4" w:rsidRPr="002A3D53" w:rsidRDefault="002A63E4" w:rsidP="004A0801">
            <w:pPr>
              <w:rPr>
                <w:rFonts w:ascii="Times New Roman" w:hAnsi="Times New Roman"/>
                <w:sz w:val="18"/>
                <w:szCs w:val="18"/>
              </w:rPr>
            </w:pPr>
            <w:r w:rsidRPr="002A3D53">
              <w:rPr>
                <w:rFonts w:ascii="Times New Roman" w:hAnsi="Times New Roman"/>
                <w:b/>
                <w:sz w:val="18"/>
                <w:szCs w:val="18"/>
              </w:rPr>
              <w:t xml:space="preserve">_________________ </w:t>
            </w:r>
            <w:r w:rsidR="004A0801">
              <w:rPr>
                <w:rFonts w:ascii="Times New Roman" w:hAnsi="Times New Roman"/>
                <w:b/>
                <w:sz w:val="18"/>
                <w:szCs w:val="18"/>
              </w:rPr>
              <w:t>С</w:t>
            </w:r>
            <w:r w:rsidRPr="002A3D53">
              <w:rPr>
                <w:rFonts w:ascii="Times New Roman" w:hAnsi="Times New Roman"/>
                <w:b/>
                <w:sz w:val="18"/>
                <w:szCs w:val="18"/>
              </w:rPr>
              <w:t>.</w:t>
            </w:r>
            <w:r w:rsidR="004A0801">
              <w:rPr>
                <w:rFonts w:ascii="Times New Roman" w:hAnsi="Times New Roman"/>
                <w:b/>
                <w:sz w:val="18"/>
                <w:szCs w:val="18"/>
              </w:rPr>
              <w:t>М</w:t>
            </w:r>
            <w:r w:rsidRPr="002A3D53">
              <w:rPr>
                <w:rFonts w:ascii="Times New Roman" w:hAnsi="Times New Roman"/>
                <w:b/>
                <w:sz w:val="18"/>
                <w:szCs w:val="18"/>
              </w:rPr>
              <w:t xml:space="preserve">. </w:t>
            </w:r>
            <w:r w:rsidR="004A0801">
              <w:rPr>
                <w:rFonts w:ascii="Times New Roman" w:hAnsi="Times New Roman"/>
                <w:b/>
                <w:sz w:val="18"/>
                <w:szCs w:val="18"/>
              </w:rPr>
              <w:t>Вилков</w:t>
            </w:r>
            <w:bookmarkStart w:id="0" w:name="_GoBack"/>
            <w:bookmarkEnd w:id="0"/>
          </w:p>
        </w:tc>
        <w:tc>
          <w:tcPr>
            <w:tcW w:w="4743" w:type="dxa"/>
          </w:tcPr>
          <w:p w14:paraId="006075DF" w14:textId="77777777" w:rsidR="002A63E4" w:rsidRPr="002A3D53" w:rsidRDefault="002A63E4" w:rsidP="002A63E4">
            <w:pPr>
              <w:shd w:val="clear" w:color="auto" w:fill="FFFFFF"/>
              <w:rPr>
                <w:rFonts w:ascii="Times New Roman" w:hAnsi="Times New Roman"/>
                <w:iCs/>
                <w:color w:val="000000"/>
                <w:spacing w:val="2"/>
                <w:sz w:val="18"/>
                <w:szCs w:val="18"/>
              </w:rPr>
            </w:pPr>
            <w:r w:rsidRPr="002A3D53">
              <w:rPr>
                <w:rFonts w:ascii="Times New Roman" w:hAnsi="Times New Roman"/>
                <w:bCs/>
                <w:iCs/>
                <w:color w:val="000000"/>
                <w:sz w:val="18"/>
                <w:szCs w:val="18"/>
              </w:rPr>
              <w:t>ПОДРЯДЧИК:</w:t>
            </w:r>
          </w:p>
          <w:p w14:paraId="2767B3C1" w14:textId="77777777" w:rsidR="002A63E4" w:rsidRPr="002A3D53" w:rsidRDefault="002A63E4" w:rsidP="002A63E4">
            <w:pPr>
              <w:tabs>
                <w:tab w:val="left" w:pos="1075"/>
              </w:tabs>
              <w:spacing w:after="0"/>
              <w:rPr>
                <w:rFonts w:ascii="Times New Roman" w:hAnsi="Times New Roman"/>
                <w:b/>
                <w:bCs/>
                <w:iCs/>
                <w:color w:val="000000"/>
                <w:sz w:val="18"/>
                <w:szCs w:val="18"/>
              </w:rPr>
            </w:pPr>
            <w:r w:rsidRPr="002A3D53">
              <w:rPr>
                <w:rFonts w:ascii="Times New Roman" w:hAnsi="Times New Roman"/>
                <w:b/>
                <w:bCs/>
                <w:iCs/>
                <w:color w:val="000000"/>
                <w:sz w:val="18"/>
                <w:szCs w:val="18"/>
              </w:rPr>
              <w:t xml:space="preserve">Генеральный директор </w:t>
            </w:r>
          </w:p>
          <w:p w14:paraId="5067C502" w14:textId="77777777" w:rsidR="002A63E4" w:rsidRPr="002A3D53" w:rsidRDefault="002A63E4" w:rsidP="002A63E4">
            <w:pPr>
              <w:tabs>
                <w:tab w:val="left" w:pos="1075"/>
              </w:tabs>
              <w:spacing w:after="0"/>
              <w:rPr>
                <w:rFonts w:ascii="Times New Roman" w:hAnsi="Times New Roman"/>
                <w:b/>
                <w:bCs/>
                <w:iCs/>
                <w:color w:val="000000"/>
                <w:sz w:val="18"/>
                <w:szCs w:val="18"/>
              </w:rPr>
            </w:pPr>
            <w:r w:rsidRPr="002A3D53">
              <w:rPr>
                <w:rFonts w:ascii="Times New Roman" w:hAnsi="Times New Roman"/>
                <w:b/>
                <w:bCs/>
                <w:iCs/>
                <w:color w:val="000000"/>
                <w:sz w:val="18"/>
                <w:szCs w:val="18"/>
              </w:rPr>
              <w:t>ООО «</w:t>
            </w:r>
            <w:proofErr w:type="spellStart"/>
            <w:r w:rsidRPr="002A3D53">
              <w:rPr>
                <w:rFonts w:ascii="Times New Roman" w:hAnsi="Times New Roman"/>
                <w:b/>
                <w:bCs/>
                <w:iCs/>
                <w:color w:val="000000"/>
                <w:sz w:val="18"/>
                <w:szCs w:val="18"/>
              </w:rPr>
              <w:t>Модо</w:t>
            </w:r>
            <w:proofErr w:type="spellEnd"/>
            <w:r w:rsidRPr="002A3D53">
              <w:rPr>
                <w:rFonts w:ascii="Times New Roman" w:hAnsi="Times New Roman"/>
                <w:b/>
                <w:bCs/>
                <w:iCs/>
                <w:color w:val="000000"/>
                <w:sz w:val="18"/>
                <w:szCs w:val="18"/>
              </w:rPr>
              <w:t>-Сервис»</w:t>
            </w:r>
          </w:p>
          <w:p w14:paraId="627C1976" w14:textId="77777777" w:rsidR="002A63E4" w:rsidRPr="002A3D53" w:rsidRDefault="002A63E4" w:rsidP="002A63E4">
            <w:pPr>
              <w:tabs>
                <w:tab w:val="left" w:pos="1075"/>
              </w:tabs>
              <w:spacing w:after="0"/>
              <w:rPr>
                <w:rFonts w:ascii="Times New Roman" w:hAnsi="Times New Roman"/>
                <w:bCs/>
                <w:iCs/>
                <w:color w:val="000000"/>
                <w:sz w:val="18"/>
                <w:szCs w:val="18"/>
              </w:rPr>
            </w:pPr>
          </w:p>
          <w:p w14:paraId="37FDCC06" w14:textId="77777777" w:rsidR="002A63E4" w:rsidRPr="002A3D53" w:rsidRDefault="002A63E4" w:rsidP="002A63E4">
            <w:pPr>
              <w:tabs>
                <w:tab w:val="left" w:pos="1075"/>
              </w:tabs>
              <w:spacing w:after="0"/>
              <w:rPr>
                <w:rFonts w:ascii="Times New Roman" w:hAnsi="Times New Roman"/>
                <w:iCs/>
                <w:color w:val="000000"/>
                <w:sz w:val="18"/>
                <w:szCs w:val="18"/>
              </w:rPr>
            </w:pPr>
            <w:r w:rsidRPr="002A3D53">
              <w:rPr>
                <w:rFonts w:ascii="Times New Roman" w:hAnsi="Times New Roman"/>
                <w:b/>
                <w:sz w:val="18"/>
                <w:szCs w:val="18"/>
              </w:rPr>
              <w:t>_________________ С.Н. Сироткин</w:t>
            </w:r>
          </w:p>
        </w:tc>
      </w:tr>
    </w:tbl>
    <w:p w14:paraId="1B0A4AE1" w14:textId="77777777" w:rsidR="00D22E2A" w:rsidRDefault="00D22E2A"/>
    <w:sectPr w:rsidR="00D22E2A" w:rsidSect="006A3BE1">
      <w:footerReference w:type="default" r:id="rId11"/>
      <w:pgSz w:w="11906" w:h="16838"/>
      <w:pgMar w:top="993"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7A73" w14:textId="77777777" w:rsidR="002A3D53" w:rsidRDefault="002A3D53">
      <w:pPr>
        <w:spacing w:after="0" w:line="240" w:lineRule="auto"/>
      </w:pPr>
      <w:r>
        <w:separator/>
      </w:r>
    </w:p>
  </w:endnote>
  <w:endnote w:type="continuationSeparator" w:id="0">
    <w:p w14:paraId="1875DBCB" w14:textId="77777777" w:rsidR="002A3D53" w:rsidRDefault="002A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76633" w14:textId="77777777" w:rsidR="002A3D53" w:rsidRDefault="002A3D53"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E687702" w14:textId="77777777" w:rsidR="002A3D53" w:rsidRDefault="002A3D53" w:rsidP="002A63E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A45EB" w14:textId="77777777" w:rsidR="002A3D53" w:rsidRDefault="002A3D53"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A0801">
      <w:rPr>
        <w:rStyle w:val="aa"/>
        <w:noProof/>
      </w:rPr>
      <w:t>4</w:t>
    </w:r>
    <w:r>
      <w:rPr>
        <w:rStyle w:val="aa"/>
      </w:rPr>
      <w:fldChar w:fldCharType="end"/>
    </w:r>
  </w:p>
  <w:p w14:paraId="1968FF85" w14:textId="77777777" w:rsidR="002A3D53" w:rsidRDefault="002A3D53" w:rsidP="002A63E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CF66" w14:textId="77777777" w:rsidR="002A3D53" w:rsidRPr="0028405C" w:rsidRDefault="002A3D53" w:rsidP="002A63E4">
    <w:pPr>
      <w:pStyle w:val="a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4A0801">
      <w:rPr>
        <w:rFonts w:ascii="Times New Roman" w:hAnsi="Times New Roman"/>
        <w:bCs/>
        <w:noProof/>
        <w:sz w:val="24"/>
        <w:szCs w:val="24"/>
      </w:rPr>
      <w:t>10</w:t>
    </w:r>
    <w:r w:rsidRPr="0028405C">
      <w:rPr>
        <w:rFonts w:ascii="Times New Roman" w:hAnsi="Times New Roman"/>
        <w:bCs/>
        <w:sz w:val="24"/>
        <w:szCs w:val="24"/>
      </w:rPr>
      <w:fldChar w:fldCharType="end"/>
    </w:r>
  </w:p>
  <w:p w14:paraId="3D2B44F6" w14:textId="77777777" w:rsidR="002A3D53" w:rsidRDefault="002A3D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D8522" w14:textId="77777777" w:rsidR="002A3D53" w:rsidRDefault="002A3D53">
      <w:pPr>
        <w:spacing w:after="0" w:line="240" w:lineRule="auto"/>
      </w:pPr>
      <w:r>
        <w:separator/>
      </w:r>
    </w:p>
  </w:footnote>
  <w:footnote w:type="continuationSeparator" w:id="0">
    <w:p w14:paraId="7278E4F1" w14:textId="77777777" w:rsidR="002A3D53" w:rsidRDefault="002A3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C30E79A8"/>
    <w:lvl w:ilvl="0">
      <w:start w:val="1"/>
      <w:numFmt w:val="decimal"/>
      <w:pStyle w:val="a"/>
      <w:lvlText w:val="%1."/>
      <w:lvlJc w:val="left"/>
      <w:pPr>
        <w:ind w:left="4962"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471A632C"/>
    <w:multiLevelType w:val="multilevel"/>
    <w:tmpl w:val="4C7699F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6">
    <w:nsid w:val="4EA25F92"/>
    <w:multiLevelType w:val="hybridMultilevel"/>
    <w:tmpl w:val="6A220CBA"/>
    <w:lvl w:ilvl="0" w:tplc="B6F204E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7E2E9F"/>
    <w:multiLevelType w:val="hybridMultilevel"/>
    <w:tmpl w:val="7DC6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0">
    <w:nsid w:val="7B8C0EED"/>
    <w:multiLevelType w:val="hybridMultilevel"/>
    <w:tmpl w:val="5D16AFCC"/>
    <w:lvl w:ilvl="0" w:tplc="FFD8B982">
      <w:start w:val="1"/>
      <w:numFmt w:val="decimal"/>
      <w:lvlText w:val="%1."/>
      <w:lvlJc w:val="left"/>
      <w:pPr>
        <w:ind w:left="420" w:hanging="42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5"/>
  </w:num>
  <w:num w:numId="8">
    <w:abstractNumId w:val="10"/>
  </w:num>
  <w:num w:numId="9">
    <w:abstractNumId w:val="3"/>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EF"/>
    <w:rsid w:val="0018538A"/>
    <w:rsid w:val="001B135B"/>
    <w:rsid w:val="001E47D7"/>
    <w:rsid w:val="00252281"/>
    <w:rsid w:val="002901C6"/>
    <w:rsid w:val="002A3D53"/>
    <w:rsid w:val="002A63E4"/>
    <w:rsid w:val="002C4469"/>
    <w:rsid w:val="002F03CF"/>
    <w:rsid w:val="003423A1"/>
    <w:rsid w:val="00343BEF"/>
    <w:rsid w:val="00371A8A"/>
    <w:rsid w:val="003B4BBB"/>
    <w:rsid w:val="004A0801"/>
    <w:rsid w:val="004D39B2"/>
    <w:rsid w:val="0060270A"/>
    <w:rsid w:val="006046BB"/>
    <w:rsid w:val="0061586C"/>
    <w:rsid w:val="006A2A26"/>
    <w:rsid w:val="006A3BE1"/>
    <w:rsid w:val="006B3405"/>
    <w:rsid w:val="007833CC"/>
    <w:rsid w:val="008031EC"/>
    <w:rsid w:val="0083633F"/>
    <w:rsid w:val="00841097"/>
    <w:rsid w:val="009045CA"/>
    <w:rsid w:val="009948CD"/>
    <w:rsid w:val="00A32E41"/>
    <w:rsid w:val="00A47F9A"/>
    <w:rsid w:val="00AB759F"/>
    <w:rsid w:val="00C50545"/>
    <w:rsid w:val="00CE72FF"/>
    <w:rsid w:val="00CF26CE"/>
    <w:rsid w:val="00D22E2A"/>
    <w:rsid w:val="00D36610"/>
    <w:rsid w:val="00D50E9C"/>
    <w:rsid w:val="00F0561D"/>
    <w:rsid w:val="00F85113"/>
    <w:rsid w:val="00FA3F7B"/>
    <w:rsid w:val="00FB2A96"/>
    <w:rsid w:val="00FE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F05F6-2158-47C8-8DC1-1765A230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3030</Words>
  <Characters>17272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Александровна Макарова</cp:lastModifiedBy>
  <cp:revision>26</cp:revision>
  <cp:lastPrinted>2024-09-09T05:32:00Z</cp:lastPrinted>
  <dcterms:created xsi:type="dcterms:W3CDTF">2024-02-12T12:58:00Z</dcterms:created>
  <dcterms:modified xsi:type="dcterms:W3CDTF">2025-04-15T05:34:00Z</dcterms:modified>
</cp:coreProperties>
</file>