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20" w:rsidRPr="00EA6219" w:rsidRDefault="00701720" w:rsidP="00701720">
      <w:pPr>
        <w:pStyle w:val="10"/>
        <w:spacing w:line="240" w:lineRule="auto"/>
        <w:ind w:left="-567" w:firstLine="567"/>
        <w:jc w:val="center"/>
        <w:rPr>
          <w:sz w:val="22"/>
          <w:szCs w:val="22"/>
          <w:lang w:eastAsia="ru-RU"/>
        </w:rPr>
      </w:pPr>
      <w:r w:rsidRPr="00EA6219">
        <w:rPr>
          <w:b w:val="0"/>
          <w:sz w:val="22"/>
          <w:szCs w:val="22"/>
        </w:rPr>
        <w:t>ДОГОВОР № 24-26-</w:t>
      </w:r>
      <w:r w:rsidR="00391690" w:rsidRPr="00EA6219">
        <w:rPr>
          <w:b w:val="0"/>
          <w:sz w:val="22"/>
          <w:szCs w:val="22"/>
        </w:rPr>
        <w:t>ЕП</w:t>
      </w:r>
    </w:p>
    <w:p w:rsidR="00701720" w:rsidRPr="00EA6219" w:rsidRDefault="00701720" w:rsidP="00701720">
      <w:pPr>
        <w:pStyle w:val="aff2"/>
        <w:spacing w:after="0" w:line="240" w:lineRule="auto"/>
        <w:ind w:left="-567" w:firstLine="567"/>
        <w:jc w:val="both"/>
        <w:rPr>
          <w:rFonts w:ascii="Times New Roman" w:hAnsi="Times New Roman"/>
          <w:sz w:val="22"/>
          <w:szCs w:val="22"/>
        </w:rPr>
      </w:pPr>
    </w:p>
    <w:p w:rsidR="00701720" w:rsidRPr="00EA6219" w:rsidRDefault="00701720" w:rsidP="00701720">
      <w:pPr>
        <w:rPr>
          <w:rFonts w:ascii="Times New Roman" w:hAnsi="Times New Roman"/>
          <w:sz w:val="22"/>
          <w:szCs w:val="22"/>
          <w:lang w:eastAsia="ru-RU"/>
        </w:rPr>
      </w:pPr>
      <w:r w:rsidRPr="00EA6219">
        <w:rPr>
          <w:rFonts w:ascii="Times New Roman" w:hAnsi="Times New Roman"/>
          <w:sz w:val="22"/>
          <w:szCs w:val="22"/>
        </w:rPr>
        <w:t xml:space="preserve">г. Выборг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C06C6C" w:rsidRPr="00EA6219">
        <w:rPr>
          <w:rFonts w:ascii="Times New Roman" w:hAnsi="Times New Roman"/>
          <w:sz w:val="22"/>
          <w:szCs w:val="22"/>
        </w:rPr>
        <w:t>14</w:t>
      </w:r>
      <w:r w:rsidRPr="00EA6219">
        <w:rPr>
          <w:rFonts w:ascii="Times New Roman" w:hAnsi="Times New Roman"/>
          <w:sz w:val="22"/>
          <w:szCs w:val="22"/>
        </w:rPr>
        <w:t xml:space="preserve">» </w:t>
      </w:r>
      <w:r w:rsidR="00D6448B" w:rsidRPr="00EA6219">
        <w:rPr>
          <w:rFonts w:ascii="Times New Roman" w:hAnsi="Times New Roman"/>
          <w:sz w:val="22"/>
          <w:szCs w:val="22"/>
        </w:rPr>
        <w:t>ию</w:t>
      </w:r>
      <w:r w:rsidR="00391690" w:rsidRPr="00EA6219">
        <w:rPr>
          <w:rFonts w:ascii="Times New Roman" w:hAnsi="Times New Roman"/>
          <w:sz w:val="22"/>
          <w:szCs w:val="22"/>
        </w:rPr>
        <w:t>л</w:t>
      </w:r>
      <w:r w:rsidR="00D6448B" w:rsidRPr="00EA6219">
        <w:rPr>
          <w:rFonts w:ascii="Times New Roman" w:hAnsi="Times New Roman"/>
          <w:sz w:val="22"/>
          <w:szCs w:val="22"/>
        </w:rPr>
        <w:t>я</w:t>
      </w:r>
      <w:r w:rsidRPr="00EA6219">
        <w:rPr>
          <w:rFonts w:ascii="Times New Roman" w:hAnsi="Times New Roman"/>
          <w:sz w:val="22"/>
          <w:szCs w:val="22"/>
        </w:rPr>
        <w:t xml:space="preserve">  2026 г.</w:t>
      </w:r>
    </w:p>
    <w:p w:rsidR="00701720" w:rsidRPr="00B83A62" w:rsidRDefault="00701720" w:rsidP="00701720">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«Выборгтеплоэнерго», в лице генерального директора Кривоноса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 xml:space="preserve">с одной стороны, и </w:t>
      </w:r>
      <w:r w:rsidR="00D6448B" w:rsidRPr="00D6448B">
        <w:rPr>
          <w:rFonts w:ascii="Times New Roman" w:hAnsi="Times New Roman"/>
          <w:sz w:val="22"/>
          <w:szCs w:val="22"/>
        </w:rPr>
        <w:t xml:space="preserve">Индивидуальный предприниматель Рогачёв Андрей Андреевич именуемое в дальнейшем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w:t>
      </w:r>
      <w:r>
        <w:rPr>
          <w:rFonts w:ascii="Times New Roman" w:hAnsi="Times New Roman"/>
          <w:b/>
          <w:sz w:val="22"/>
          <w:szCs w:val="22"/>
        </w:rPr>
        <w:t xml:space="preserve"> </w:t>
      </w:r>
      <w:r w:rsidRPr="00495E6C">
        <w:rPr>
          <w:rFonts w:ascii="Times New Roman" w:hAnsi="Times New Roman"/>
          <w:b/>
          <w:sz w:val="22"/>
          <w:szCs w:val="22"/>
        </w:rPr>
        <w:t>Предмет договора</w:t>
      </w:r>
    </w:p>
    <w:p w:rsidR="00701720" w:rsidRPr="000A713E" w:rsidRDefault="00701720" w:rsidP="00C06C6C">
      <w:pPr>
        <w:pStyle w:val="afff5"/>
        <w:ind w:firstLine="0"/>
        <w:jc w:val="both"/>
        <w:rPr>
          <w:bCs/>
          <w:sz w:val="22"/>
          <w:szCs w:val="22"/>
        </w:rPr>
      </w:pPr>
      <w:r w:rsidRPr="00495E6C">
        <w:rPr>
          <w:sz w:val="22"/>
          <w:szCs w:val="22"/>
        </w:rPr>
        <w:t>1.1.</w:t>
      </w:r>
      <w:r w:rsidR="000A713E">
        <w:rPr>
          <w:sz w:val="22"/>
          <w:szCs w:val="22"/>
          <w:lang w:val="ru-RU"/>
        </w:rPr>
        <w:t xml:space="preserve"> </w:t>
      </w:r>
      <w:r w:rsidRPr="000A713E">
        <w:rPr>
          <w:sz w:val="22"/>
          <w:szCs w:val="22"/>
        </w:rPr>
        <w:t>Подрядчик обязуется в установленный Договором срок по заданию Заказчика</w:t>
      </w:r>
      <w:r w:rsidRPr="000A713E">
        <w:rPr>
          <w:b/>
          <w:sz w:val="22"/>
          <w:szCs w:val="22"/>
        </w:rPr>
        <w:t xml:space="preserve"> </w:t>
      </w:r>
      <w:r w:rsidRPr="000A713E">
        <w:rPr>
          <w:sz w:val="22"/>
          <w:szCs w:val="22"/>
        </w:rPr>
        <w:t xml:space="preserve">выполнить  </w:t>
      </w:r>
      <w:r w:rsidR="000A713E" w:rsidRPr="000A713E">
        <w:rPr>
          <w:sz w:val="22"/>
          <w:szCs w:val="22"/>
        </w:rPr>
        <w:t>работ</w:t>
      </w:r>
      <w:r w:rsidR="000A713E" w:rsidRPr="000A713E">
        <w:rPr>
          <w:sz w:val="22"/>
          <w:szCs w:val="22"/>
          <w:lang w:val="ru-RU"/>
        </w:rPr>
        <w:t>ы</w:t>
      </w:r>
      <w:r w:rsidR="000A713E" w:rsidRPr="000A713E">
        <w:rPr>
          <w:sz w:val="22"/>
          <w:szCs w:val="22"/>
        </w:rPr>
        <w:t xml:space="preserve"> по замене аварийного участка тепловой сети ЦО и ГВС, проложенной в канале, протяженностью трассы 22 м.п.  (сталь в ППУ-П изоляции Ду 80 мм. и Ду 50 мм) от дома 45 до дома 51 по ул. Центральная в пос. Семиозерье, Полянского сельского поселения, Выборгского муниципального района, Ленинградской области</w:t>
      </w:r>
      <w:r w:rsidRPr="000A713E">
        <w:rPr>
          <w:sz w:val="22"/>
          <w:szCs w:val="22"/>
        </w:rPr>
        <w:t>,</w:t>
      </w:r>
      <w:r w:rsidRPr="000A713E">
        <w:rPr>
          <w:b/>
          <w:bCs/>
          <w:sz w:val="22"/>
          <w:szCs w:val="22"/>
        </w:rPr>
        <w:t xml:space="preserve">  </w:t>
      </w:r>
      <w:r w:rsidRPr="000A713E">
        <w:rPr>
          <w:bCs/>
          <w:sz w:val="22"/>
          <w:szCs w:val="22"/>
        </w:rPr>
        <w:t>в соответствии с техническим заданием.</w:t>
      </w:r>
    </w:p>
    <w:p w:rsidR="00701720" w:rsidRPr="00495E6C" w:rsidRDefault="00701720" w:rsidP="00C06C6C">
      <w:pPr>
        <w:spacing w:after="0" w:line="240" w:lineRule="auto"/>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1.2.</w:t>
      </w:r>
      <w:r w:rsidR="000A713E">
        <w:rPr>
          <w:rFonts w:ascii="Times New Roman" w:hAnsi="Times New Roman"/>
          <w:sz w:val="22"/>
          <w:szCs w:val="22"/>
        </w:rPr>
        <w:t xml:space="preserve"> </w:t>
      </w:r>
      <w:r w:rsidRPr="00495E6C">
        <w:rPr>
          <w:rFonts w:ascii="Times New Roman" w:hAnsi="Times New Roman"/>
          <w:sz w:val="22"/>
          <w:szCs w:val="22"/>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sz w:val="22"/>
          <w:szCs w:val="22"/>
        </w:rPr>
      </w:pPr>
      <w:r w:rsidRPr="00495E6C">
        <w:rPr>
          <w:rFonts w:ascii="Times New Roman" w:hAnsi="Times New Roman"/>
          <w:b/>
          <w:sz w:val="22"/>
          <w:szCs w:val="22"/>
        </w:rPr>
        <w:t>2.</w:t>
      </w:r>
      <w:r>
        <w:rPr>
          <w:rFonts w:ascii="Times New Roman" w:hAnsi="Times New Roman"/>
          <w:b/>
          <w:sz w:val="22"/>
          <w:szCs w:val="22"/>
        </w:rPr>
        <w:t xml:space="preserve"> </w:t>
      </w:r>
      <w:r w:rsidRPr="00495E6C">
        <w:rPr>
          <w:rFonts w:ascii="Times New Roman" w:hAnsi="Times New Roman"/>
          <w:b/>
          <w:sz w:val="22"/>
          <w:szCs w:val="22"/>
        </w:rPr>
        <w:t>Цена договора</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2.1.</w:t>
      </w:r>
      <w:r w:rsidR="00C06C6C">
        <w:rPr>
          <w:rFonts w:ascii="Times New Roman" w:hAnsi="Times New Roman"/>
          <w:sz w:val="22"/>
          <w:szCs w:val="22"/>
        </w:rPr>
        <w:t xml:space="preserve"> </w:t>
      </w:r>
      <w:r w:rsidRPr="00495E6C">
        <w:rPr>
          <w:rFonts w:ascii="Times New Roman" w:hAnsi="Times New Roman"/>
          <w:sz w:val="22"/>
          <w:szCs w:val="22"/>
        </w:rPr>
        <w:t xml:space="preserve">Цена договора составляет </w:t>
      </w:r>
      <w:r w:rsidR="00D6448B" w:rsidRPr="00D6448B">
        <w:rPr>
          <w:rFonts w:ascii="Times New Roman" w:hAnsi="Times New Roman"/>
          <w:b/>
          <w:noProof/>
          <w:sz w:val="22"/>
          <w:szCs w:val="22"/>
        </w:rPr>
        <w:t>5</w:t>
      </w:r>
      <w:r w:rsidR="000A713E">
        <w:rPr>
          <w:rFonts w:ascii="Times New Roman" w:hAnsi="Times New Roman"/>
          <w:b/>
          <w:noProof/>
          <w:sz w:val="22"/>
          <w:szCs w:val="22"/>
        </w:rPr>
        <w:t>93 391</w:t>
      </w:r>
      <w:r w:rsidR="00D6448B" w:rsidRPr="00D6448B">
        <w:rPr>
          <w:rFonts w:ascii="Times New Roman" w:hAnsi="Times New Roman"/>
          <w:b/>
          <w:noProof/>
          <w:sz w:val="22"/>
          <w:szCs w:val="22"/>
        </w:rPr>
        <w:t xml:space="preserve"> (пять</w:t>
      </w:r>
      <w:r w:rsidR="000A713E">
        <w:rPr>
          <w:rFonts w:ascii="Times New Roman" w:hAnsi="Times New Roman"/>
          <w:b/>
          <w:noProof/>
          <w:sz w:val="22"/>
          <w:szCs w:val="22"/>
        </w:rPr>
        <w:t>сот девяносто три</w:t>
      </w:r>
      <w:r w:rsidR="00D6448B" w:rsidRPr="00D6448B">
        <w:rPr>
          <w:rFonts w:ascii="Times New Roman" w:hAnsi="Times New Roman"/>
          <w:b/>
          <w:noProof/>
          <w:sz w:val="22"/>
          <w:szCs w:val="22"/>
        </w:rPr>
        <w:t xml:space="preserve"> тысяч</w:t>
      </w:r>
      <w:r w:rsidR="000A713E">
        <w:rPr>
          <w:rFonts w:ascii="Times New Roman" w:hAnsi="Times New Roman"/>
          <w:b/>
          <w:noProof/>
          <w:sz w:val="22"/>
          <w:szCs w:val="22"/>
        </w:rPr>
        <w:t>и триста девяносто один</w:t>
      </w:r>
      <w:r w:rsidR="00D6448B" w:rsidRPr="00D6448B">
        <w:rPr>
          <w:rFonts w:ascii="Times New Roman" w:hAnsi="Times New Roman"/>
          <w:b/>
          <w:noProof/>
          <w:sz w:val="22"/>
          <w:szCs w:val="22"/>
        </w:rPr>
        <w:t>) рубл</w:t>
      </w:r>
      <w:r w:rsidR="000A713E">
        <w:rPr>
          <w:rFonts w:ascii="Times New Roman" w:hAnsi="Times New Roman"/>
          <w:b/>
          <w:noProof/>
          <w:sz w:val="22"/>
          <w:szCs w:val="22"/>
        </w:rPr>
        <w:t>ь</w:t>
      </w:r>
      <w:r w:rsidR="00D6448B" w:rsidRPr="00D6448B">
        <w:rPr>
          <w:rFonts w:ascii="Times New Roman" w:hAnsi="Times New Roman"/>
          <w:b/>
          <w:noProof/>
          <w:sz w:val="22"/>
          <w:szCs w:val="22"/>
        </w:rPr>
        <w:t xml:space="preserve"> </w:t>
      </w:r>
      <w:r w:rsidR="000A713E">
        <w:rPr>
          <w:rFonts w:ascii="Times New Roman" w:hAnsi="Times New Roman"/>
          <w:b/>
          <w:noProof/>
          <w:sz w:val="22"/>
          <w:szCs w:val="22"/>
        </w:rPr>
        <w:t>75</w:t>
      </w:r>
      <w:r w:rsidR="00D6448B" w:rsidRPr="00D6448B">
        <w:rPr>
          <w:rFonts w:ascii="Times New Roman" w:hAnsi="Times New Roman"/>
          <w:b/>
          <w:noProof/>
          <w:sz w:val="22"/>
          <w:szCs w:val="22"/>
        </w:rPr>
        <w:t xml:space="preserve"> копеек, НДС не облагается</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rsidR="00701720" w:rsidRPr="00495E6C" w:rsidRDefault="00701720" w:rsidP="00C06C6C">
      <w:pPr>
        <w:autoSpaceDE w:val="0"/>
        <w:autoSpaceDN w:val="0"/>
        <w:adjustRightInd w:val="0"/>
        <w:spacing w:after="0" w:line="240" w:lineRule="auto"/>
        <w:jc w:val="both"/>
        <w:rPr>
          <w:rFonts w:ascii="Times New Roman" w:hAnsi="Times New Roman"/>
          <w:bCs/>
          <w:sz w:val="22"/>
          <w:szCs w:val="22"/>
        </w:rPr>
      </w:pPr>
      <w:r w:rsidRPr="00495E6C">
        <w:rPr>
          <w:rFonts w:ascii="Times New Roman" w:hAnsi="Times New Roman"/>
          <w:sz w:val="22"/>
          <w:szCs w:val="22"/>
        </w:rPr>
        <w:t>2.2.</w:t>
      </w:r>
      <w:r w:rsidR="000A713E">
        <w:rPr>
          <w:rFonts w:ascii="Times New Roman" w:hAnsi="Times New Roman"/>
          <w:sz w:val="22"/>
          <w:szCs w:val="22"/>
        </w:rPr>
        <w:t xml:space="preserve"> </w:t>
      </w:r>
      <w:r w:rsidRPr="00495E6C">
        <w:rPr>
          <w:rFonts w:ascii="Times New Roman" w:hAnsi="Times New Roman"/>
          <w:sz w:val="22"/>
          <w:szCs w:val="22"/>
        </w:rPr>
        <w:t xml:space="preserve">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rsidR="00701720"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rsidR="00C06C6C" w:rsidRPr="00495E6C" w:rsidRDefault="00C06C6C" w:rsidP="00C06C6C">
      <w:pPr>
        <w:autoSpaceDE w:val="0"/>
        <w:autoSpaceDN w:val="0"/>
        <w:adjustRightInd w:val="0"/>
        <w:spacing w:after="0" w:line="240" w:lineRule="auto"/>
        <w:jc w:val="both"/>
        <w:rPr>
          <w:rFonts w:ascii="Times New Roman" w:hAnsi="Times New Roman"/>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3.</w:t>
      </w:r>
      <w:r>
        <w:rPr>
          <w:rFonts w:ascii="Times New Roman" w:hAnsi="Times New Roman"/>
          <w:b/>
          <w:sz w:val="22"/>
          <w:szCs w:val="22"/>
        </w:rPr>
        <w:t xml:space="preserve"> </w:t>
      </w:r>
      <w:r w:rsidRPr="00495E6C">
        <w:rPr>
          <w:rFonts w:ascii="Times New Roman" w:hAnsi="Times New Roman"/>
          <w:b/>
          <w:sz w:val="22"/>
          <w:szCs w:val="22"/>
        </w:rPr>
        <w:t>Условия платежа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3.1. Форма оплаты – безналичный расчет.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Pr>
          <w:rFonts w:ascii="Times New Roman" w:hAnsi="Times New Roman"/>
          <w:sz w:val="22"/>
          <w:szCs w:val="22"/>
        </w:rPr>
        <w:t>30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rsidR="00C06C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3.3. Окончательная оплата производится Заказчиком течение 15 (пятнадцати) рабочих дней с даты подписания Сторонами акта сдачи-приемки выполненных работ.</w:t>
      </w:r>
      <w:r>
        <w:rPr>
          <w:rFonts w:ascii="Times New Roman" w:hAnsi="Times New Roman"/>
          <w:sz w:val="22"/>
          <w:szCs w:val="22"/>
        </w:rPr>
        <w:t xml:space="preserve"> </w:t>
      </w:r>
    </w:p>
    <w:p w:rsidR="00701720"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средств с расчетного счета Заказчика.</w:t>
      </w:r>
    </w:p>
    <w:p w:rsidR="00C06C6C" w:rsidRPr="00495E6C" w:rsidRDefault="00C06C6C" w:rsidP="00C06C6C">
      <w:pPr>
        <w:spacing w:after="0" w:line="240" w:lineRule="auto"/>
        <w:jc w:val="both"/>
        <w:rPr>
          <w:rFonts w:ascii="Times New Roman" w:hAnsi="Times New Roman"/>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4.</w:t>
      </w:r>
      <w:r>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rsidR="00C06C6C" w:rsidRPr="009A5679" w:rsidRDefault="00701720" w:rsidP="00C06C6C">
      <w:pPr>
        <w:shd w:val="clear" w:color="auto" w:fill="FFFFFF"/>
        <w:autoSpaceDE w:val="0"/>
        <w:autoSpaceDN w:val="0"/>
        <w:adjustRightInd w:val="0"/>
        <w:spacing w:after="0" w:line="240" w:lineRule="auto"/>
        <w:jc w:val="both"/>
        <w:rPr>
          <w:rFonts w:ascii="Times New Roman" w:hAnsi="Times New Roman"/>
          <w:sz w:val="20"/>
          <w:szCs w:val="20"/>
        </w:rPr>
      </w:pPr>
      <w:r w:rsidRPr="00495E6C">
        <w:rPr>
          <w:rFonts w:ascii="Times New Roman" w:hAnsi="Times New Roman"/>
          <w:sz w:val="22"/>
          <w:szCs w:val="22"/>
        </w:rPr>
        <w:t xml:space="preserve">4.1. </w:t>
      </w:r>
      <w:r w:rsidR="00C06C6C" w:rsidRPr="009A5679">
        <w:rPr>
          <w:rFonts w:ascii="Times New Roman" w:hAnsi="Times New Roman"/>
          <w:bCs/>
          <w:sz w:val="20"/>
          <w:szCs w:val="20"/>
        </w:rPr>
        <w:t>Срок выполнения работ: в один</w:t>
      </w:r>
      <w:r w:rsidR="00C06C6C" w:rsidRPr="009A5679">
        <w:rPr>
          <w:rFonts w:ascii="Times New Roman" w:hAnsi="Times New Roman"/>
          <w:sz w:val="20"/>
          <w:szCs w:val="20"/>
        </w:rPr>
        <w:t xml:space="preserve"> этап – </w:t>
      </w:r>
      <w:r w:rsidR="00C06C6C" w:rsidRPr="009A5679">
        <w:rPr>
          <w:rFonts w:ascii="Times New Roman" w:hAnsi="Times New Roman"/>
          <w:b/>
          <w:sz w:val="20"/>
          <w:szCs w:val="20"/>
          <w:u w:val="single"/>
        </w:rPr>
        <w:t>30 (тридцать) календарных дней</w:t>
      </w:r>
      <w:r w:rsidR="00C06C6C" w:rsidRPr="009A5679">
        <w:rPr>
          <w:rFonts w:ascii="Times New Roman" w:hAnsi="Times New Roman"/>
          <w:sz w:val="20"/>
          <w:szCs w:val="20"/>
        </w:rPr>
        <w:t xml:space="preserve"> с момента заключения договора </w:t>
      </w:r>
      <w:r w:rsidR="00C06C6C" w:rsidRPr="009A5679">
        <w:rPr>
          <w:rFonts w:ascii="Times New Roman" w:hAnsi="Times New Roman"/>
          <w:b/>
          <w:bCs/>
          <w:sz w:val="20"/>
          <w:szCs w:val="20"/>
        </w:rPr>
        <w:t>(</w:t>
      </w:r>
      <w:r w:rsidR="00C06C6C" w:rsidRPr="009A5679">
        <w:rPr>
          <w:rFonts w:ascii="Times New Roman" w:hAnsi="Times New Roman"/>
          <w:b/>
          <w:bCs/>
          <w:i/>
          <w:sz w:val="20"/>
          <w:szCs w:val="20"/>
          <w:u w:val="single"/>
        </w:rPr>
        <w:t xml:space="preserve">с осуществлением демонтажа/монтажа и с подключением абонентов) </w:t>
      </w:r>
      <w:r w:rsidR="00C06C6C" w:rsidRPr="009A5679">
        <w:rPr>
          <w:rFonts w:ascii="Times New Roman" w:hAnsi="Times New Roman"/>
          <w:bCs/>
          <w:sz w:val="20"/>
          <w:szCs w:val="20"/>
        </w:rPr>
        <w:t xml:space="preserve"> </w:t>
      </w:r>
      <w:r w:rsidR="00C06C6C" w:rsidRPr="009A5679">
        <w:rPr>
          <w:rFonts w:ascii="Times New Roman" w:hAnsi="Times New Roman"/>
          <w:sz w:val="20"/>
          <w:szCs w:val="20"/>
        </w:rPr>
        <w:t>при условии, если Подрядчик не завершит работы ранее указанного срока.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4.2.</w:t>
      </w:r>
      <w:r>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обязательств сторон друг перед другом.</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5. Права и обязанности сторон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w:t>
      </w:r>
      <w:r>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5.1.1.</w:t>
      </w:r>
      <w:r>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lastRenderedPageBreak/>
        <w:t>5.1.2.</w:t>
      </w:r>
      <w:r>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5.1.3.</w:t>
      </w:r>
      <w:r>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5.1.6.</w:t>
      </w:r>
      <w:r>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5.1.7.</w:t>
      </w:r>
      <w:r>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согласно требований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5.1.8</w:t>
      </w:r>
      <w:r>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rsidR="00701720" w:rsidRPr="00495E6C" w:rsidRDefault="00701720" w:rsidP="00C06C6C">
      <w:pPr>
        <w:keepLines/>
        <w:widowControl w:val="0"/>
        <w:suppressAutoHyphens/>
        <w:spacing w:after="0" w:line="240" w:lineRule="auto"/>
        <w:jc w:val="both"/>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01720" w:rsidRPr="00495E6C" w:rsidRDefault="00701720" w:rsidP="00C06C6C">
      <w:pPr>
        <w:pStyle w:val="afff5"/>
        <w:keepLines/>
        <w:ind w:firstLine="0"/>
        <w:jc w:val="both"/>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701720" w:rsidRPr="00495E6C" w:rsidRDefault="00701720" w:rsidP="00C06C6C">
      <w:pPr>
        <w:pStyle w:val="afff5"/>
        <w:keepLines/>
        <w:ind w:firstLine="0"/>
        <w:jc w:val="both"/>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rsidR="00701720" w:rsidRPr="00495E6C" w:rsidRDefault="00701720" w:rsidP="00C06C6C">
      <w:pPr>
        <w:pStyle w:val="afff5"/>
        <w:keepLines/>
        <w:ind w:firstLine="0"/>
        <w:jc w:val="both"/>
        <w:rPr>
          <w:b/>
          <w:sz w:val="22"/>
          <w:szCs w:val="22"/>
        </w:rPr>
      </w:pPr>
      <w:r w:rsidRPr="00495E6C">
        <w:rPr>
          <w:sz w:val="22"/>
          <w:szCs w:val="22"/>
        </w:rPr>
        <w:t xml:space="preserve">5.1.12. </w:t>
      </w:r>
      <w:bookmarkStart w:id="0"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0"/>
    </w:p>
    <w:p w:rsidR="00701720" w:rsidRPr="00495E6C" w:rsidRDefault="00701720" w:rsidP="00C06C6C">
      <w:pPr>
        <w:pStyle w:val="afff5"/>
        <w:keepLines/>
        <w:ind w:firstLine="0"/>
        <w:jc w:val="both"/>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rsidR="00701720" w:rsidRPr="00495E6C" w:rsidRDefault="00701720" w:rsidP="00C06C6C">
      <w:pPr>
        <w:pStyle w:val="afff5"/>
        <w:keepLines/>
        <w:ind w:firstLine="0"/>
        <w:jc w:val="both"/>
        <w:rPr>
          <w:b/>
          <w:sz w:val="22"/>
          <w:szCs w:val="22"/>
        </w:rPr>
      </w:pPr>
    </w:p>
    <w:p w:rsidR="00701720" w:rsidRPr="00495E6C" w:rsidRDefault="00701720" w:rsidP="00C06C6C">
      <w:pPr>
        <w:pStyle w:val="afff5"/>
        <w:keepLines/>
        <w:ind w:firstLine="0"/>
        <w:jc w:val="both"/>
        <w:rPr>
          <w:b/>
          <w:sz w:val="22"/>
          <w:szCs w:val="22"/>
        </w:rPr>
      </w:pPr>
      <w:r w:rsidRPr="00495E6C">
        <w:rPr>
          <w:sz w:val="22"/>
          <w:szCs w:val="22"/>
        </w:rPr>
        <w:t>5.2. Подрядчик вправе:</w:t>
      </w:r>
    </w:p>
    <w:p w:rsidR="00701720" w:rsidRPr="00495E6C" w:rsidRDefault="00701720" w:rsidP="00C06C6C">
      <w:pPr>
        <w:pStyle w:val="afff5"/>
        <w:keepLines/>
        <w:ind w:firstLine="0"/>
        <w:jc w:val="both"/>
        <w:rPr>
          <w:b/>
          <w:sz w:val="22"/>
          <w:szCs w:val="22"/>
        </w:rPr>
      </w:pPr>
      <w:r w:rsidRPr="00495E6C">
        <w:rPr>
          <w:sz w:val="22"/>
          <w:szCs w:val="22"/>
        </w:rPr>
        <w:t xml:space="preserve">5.2.1. </w:t>
      </w:r>
      <w:bookmarkStart w:id="1"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5.2.12.</w:t>
      </w:r>
      <w:r>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5.2.2.</w:t>
      </w:r>
      <w:r>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lastRenderedPageBreak/>
        <w:t>5.4.1. В любое время проверять ход и качество выполняемой Подрядчиком работы, не вмешиваясь в его деятельность.</w:t>
      </w:r>
    </w:p>
    <w:p w:rsidR="00701720" w:rsidRPr="00495E6C" w:rsidRDefault="00701720" w:rsidP="00C06C6C">
      <w:pPr>
        <w:pStyle w:val="30"/>
        <w:numPr>
          <w:ilvl w:val="0"/>
          <w:numId w:val="0"/>
        </w:numPr>
        <w:spacing w:before="0" w:after="0"/>
        <w:rPr>
          <w:b w:val="0"/>
          <w:sz w:val="22"/>
          <w:szCs w:val="22"/>
        </w:rPr>
      </w:pPr>
      <w:bookmarkStart w:id="2" w:name="_ref_21830077"/>
      <w:r w:rsidRPr="00495E6C">
        <w:rPr>
          <w:b w:val="0"/>
          <w:sz w:val="22"/>
          <w:szCs w:val="22"/>
        </w:rPr>
        <w:t>Данный контроль Заказчик вправе осуществлять в следующих формах:</w:t>
      </w:r>
      <w:bookmarkEnd w:id="2"/>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5.4.5. </w:t>
      </w:r>
      <w:bookmarkStart w:id="3"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3"/>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6.</w:t>
      </w:r>
      <w:r>
        <w:rPr>
          <w:rFonts w:ascii="Times New Roman" w:hAnsi="Times New Roman"/>
          <w:b/>
          <w:sz w:val="22"/>
          <w:szCs w:val="22"/>
        </w:rPr>
        <w:t xml:space="preserve"> </w:t>
      </w:r>
      <w:r w:rsidRPr="00495E6C">
        <w:rPr>
          <w:rFonts w:ascii="Times New Roman" w:hAnsi="Times New Roman"/>
          <w:b/>
          <w:sz w:val="22"/>
          <w:szCs w:val="22"/>
        </w:rPr>
        <w:t>Ответ</w:t>
      </w:r>
      <w:r w:rsidR="009A5679">
        <w:rPr>
          <w:rFonts w:ascii="Times New Roman" w:hAnsi="Times New Roman"/>
          <w:b/>
          <w:sz w:val="22"/>
          <w:szCs w:val="22"/>
        </w:rPr>
        <w:t>ст</w:t>
      </w:r>
      <w:r w:rsidRPr="00495E6C">
        <w:rPr>
          <w:rFonts w:ascii="Times New Roman" w:hAnsi="Times New Roman"/>
          <w:b/>
          <w:sz w:val="22"/>
          <w:szCs w:val="22"/>
        </w:rPr>
        <w:t>венность сторон</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1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6.7.</w:t>
      </w:r>
      <w:r>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6.8.</w:t>
      </w:r>
      <w:r>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4" w:name="_ref_30471655"/>
      <w:r w:rsidRPr="00495E6C">
        <w:rPr>
          <w:rFonts w:ascii="Times New Roman" w:hAnsi="Times New Roman"/>
          <w:sz w:val="22"/>
          <w:szCs w:val="22"/>
        </w:rPr>
        <w:t>Подрядчик несет ответственность за не</w:t>
      </w:r>
      <w:r w:rsidR="00C06C6C">
        <w:rPr>
          <w:rFonts w:ascii="Times New Roman" w:hAnsi="Times New Roman"/>
          <w:sz w:val="22"/>
          <w:szCs w:val="22"/>
        </w:rPr>
        <w:t xml:space="preserve"> </w:t>
      </w:r>
      <w:r w:rsidRPr="00495E6C">
        <w:rPr>
          <w:rFonts w:ascii="Times New Roman" w:hAnsi="Times New Roman"/>
          <w:sz w:val="22"/>
          <w:szCs w:val="22"/>
        </w:rPr>
        <w:t>сохранность материала или иного имущества Подрядчика, оказавшегося во владении Подрядчика в связи с исполнением Договора.</w:t>
      </w:r>
      <w:bookmarkEnd w:id="4"/>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701720" w:rsidRDefault="00701720"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7.</w:t>
      </w:r>
      <w:r w:rsidR="00C06C6C">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w:t>
      </w:r>
      <w:r w:rsidRPr="00495E6C">
        <w:rPr>
          <w:rFonts w:ascii="Times New Roman" w:hAnsi="Times New Roman"/>
          <w:sz w:val="22"/>
          <w:szCs w:val="22"/>
        </w:rPr>
        <w:lastRenderedPageBreak/>
        <w:t>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8.</w:t>
      </w:r>
      <w:r>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8.1.</w:t>
      </w:r>
      <w:r>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8.2. </w:t>
      </w:r>
      <w:bookmarkStart w:id="5"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w:t>
      </w:r>
      <w:r>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rsidR="00701720" w:rsidRPr="00495E6C" w:rsidRDefault="00701720" w:rsidP="00C06C6C">
      <w:pPr>
        <w:spacing w:after="0" w:line="240" w:lineRule="auto"/>
        <w:jc w:val="both"/>
        <w:rPr>
          <w:rFonts w:ascii="Times New Roman" w:hAnsi="Times New Roman"/>
          <w:sz w:val="22"/>
          <w:szCs w:val="22"/>
        </w:rPr>
      </w:pPr>
      <w:bookmarkStart w:id="6" w:name="_ref_22867812"/>
      <w:r w:rsidRPr="00495E6C">
        <w:rPr>
          <w:rFonts w:ascii="Times New Roman" w:hAnsi="Times New Roman"/>
          <w:sz w:val="22"/>
          <w:szCs w:val="22"/>
        </w:rPr>
        <w:t>8.</w:t>
      </w:r>
      <w:r>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6"/>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9.</w:t>
      </w:r>
      <w:r>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9.1.</w:t>
      </w:r>
      <w:r>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9.2.</w:t>
      </w:r>
      <w:r>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9.4.</w:t>
      </w:r>
      <w:r>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9.5.</w:t>
      </w:r>
      <w:r>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10.</w:t>
      </w:r>
      <w:r>
        <w:rPr>
          <w:rFonts w:ascii="Times New Roman" w:hAnsi="Times New Roman"/>
          <w:b/>
          <w:sz w:val="22"/>
          <w:szCs w:val="22"/>
        </w:rPr>
        <w:t xml:space="preserve"> </w:t>
      </w:r>
      <w:r w:rsidRPr="00495E6C">
        <w:rPr>
          <w:rFonts w:ascii="Times New Roman" w:hAnsi="Times New Roman"/>
          <w:b/>
          <w:sz w:val="22"/>
          <w:szCs w:val="22"/>
        </w:rPr>
        <w:t>Прочие условия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10.2.</w:t>
      </w:r>
      <w:r>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10.3.</w:t>
      </w:r>
      <w:r>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10.4.</w:t>
      </w:r>
      <w:r>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10.5.</w:t>
      </w:r>
      <w:r>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10.7.</w:t>
      </w:r>
      <w:r>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10.8.</w:t>
      </w:r>
      <w:r>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lastRenderedPageBreak/>
        <w:t>10.9.</w:t>
      </w:r>
      <w:r>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rsidR="00C06C6C" w:rsidRDefault="00C06C6C" w:rsidP="00701720">
      <w:pPr>
        <w:rPr>
          <w:rFonts w:ascii="Times New Roman" w:hAnsi="Times New Roman"/>
          <w:b/>
          <w:sz w:val="22"/>
          <w:szCs w:val="22"/>
        </w:rPr>
      </w:pPr>
    </w:p>
    <w:p w:rsidR="00701720" w:rsidRPr="00495E6C" w:rsidRDefault="00701720" w:rsidP="00C06C6C">
      <w:pPr>
        <w:jc w:val="center"/>
        <w:rPr>
          <w:rFonts w:ascii="Times New Roman" w:hAnsi="Times New Roman"/>
          <w:b/>
          <w:sz w:val="22"/>
          <w:szCs w:val="22"/>
        </w:rPr>
      </w:pPr>
      <w:r w:rsidRPr="00495E6C">
        <w:rPr>
          <w:rFonts w:ascii="Times New Roman" w:hAnsi="Times New Roman"/>
          <w:b/>
          <w:sz w:val="22"/>
          <w:szCs w:val="22"/>
        </w:rPr>
        <w:t>11. Перечень приложений</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Приложение № 1 – Смета.</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Приложение № 2- Техническое задание</w:t>
      </w:r>
    </w:p>
    <w:p w:rsidR="00701720" w:rsidRPr="00495E6C" w:rsidRDefault="00C06C6C" w:rsidP="00C06C6C">
      <w:pPr>
        <w:jc w:val="center"/>
        <w:rPr>
          <w:rFonts w:ascii="Times New Roman" w:hAnsi="Times New Roman"/>
          <w:b/>
          <w:sz w:val="22"/>
          <w:szCs w:val="22"/>
        </w:rPr>
      </w:pPr>
      <w:r>
        <w:rPr>
          <w:rFonts w:ascii="Times New Roman" w:hAnsi="Times New Roman"/>
          <w:b/>
          <w:sz w:val="22"/>
          <w:szCs w:val="22"/>
        </w:rPr>
        <w:t xml:space="preserve">12. </w:t>
      </w:r>
      <w:r w:rsidR="00701720" w:rsidRPr="00495E6C">
        <w:rPr>
          <w:rFonts w:ascii="Times New Roman" w:hAnsi="Times New Roman"/>
          <w:b/>
          <w:sz w:val="22"/>
          <w:szCs w:val="22"/>
        </w:rPr>
        <w:t>Юридические адреса и платежные реквизиты:</w:t>
      </w:r>
    </w:p>
    <w:p w:rsidR="00701720" w:rsidRDefault="00701720" w:rsidP="00701720">
      <w:pPr>
        <w:spacing w:after="0"/>
        <w:rPr>
          <w:sz w:val="18"/>
          <w:szCs w:val="18"/>
        </w:rPr>
      </w:pPr>
    </w:p>
    <w:tbl>
      <w:tblPr>
        <w:tblW w:w="10350" w:type="dxa"/>
        <w:tblInd w:w="-318" w:type="dxa"/>
        <w:tblLayout w:type="fixed"/>
        <w:tblLook w:val="04A0" w:firstRow="1" w:lastRow="0" w:firstColumn="1" w:lastColumn="0" w:noHBand="0" w:noVBand="1"/>
      </w:tblPr>
      <w:tblGrid>
        <w:gridCol w:w="4928"/>
        <w:gridCol w:w="5422"/>
      </w:tblGrid>
      <w:tr w:rsidR="00D6448B" w:rsidRPr="00D6448B" w:rsidTr="009A5679">
        <w:trPr>
          <w:cantSplit/>
        </w:trPr>
        <w:tc>
          <w:tcPr>
            <w:tcW w:w="4928" w:type="dxa"/>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sidR="00C06C6C">
              <w:rPr>
                <w:rFonts w:ascii="Times New Roman" w:eastAsiaTheme="minorEastAsia" w:hAnsi="Times New Roman" w:cstheme="minorBidi"/>
                <w:sz w:val="22"/>
                <w:szCs w:val="22"/>
                <w:lang w:eastAsia="ru-RU"/>
              </w:rPr>
              <w:t>:</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b/>
                <w:sz w:val="22"/>
                <w:szCs w:val="22"/>
                <w:lang w:eastAsia="ru-RU"/>
              </w:rPr>
              <w:t>ИНДИВИДУАЛЬНЫЙ ПРЕДПРИНИМАТЕЛЬ Рогачёв Андрей Андреевич</w:t>
            </w:r>
            <w:r w:rsidRPr="00D6448B">
              <w:rPr>
                <w:rFonts w:ascii="Times New Roman" w:eastAsiaTheme="minorEastAsia" w:hAnsi="Times New Roman" w:cstheme="minorBidi"/>
                <w:sz w:val="22"/>
                <w:szCs w:val="22"/>
                <w:lang w:eastAsia="ru-RU"/>
              </w:rPr>
              <w:t xml:space="preserve">, </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ИНН 470420026896, 188918, Ленинградская область, р-н Выборгский, гп Советский, ул Советская, д. 53, кв. 110</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Номер счета: 40802810028580001504,</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к/сч 30101810145250000411</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 БИК 044525411</w:t>
            </w:r>
          </w:p>
          <w:p w:rsidR="00EA6219"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Банк: ФИЛИАЛ "ЦЕНТРАЛЬНЫЙ" БАНКА</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ВТБ (ПАО)</w:t>
            </w:r>
          </w:p>
        </w:tc>
        <w:tc>
          <w:tcPr>
            <w:tcW w:w="5422" w:type="dxa"/>
            <w:hideMark/>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«Выборгтеплоэнерго»</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Адрес юридический: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 xml:space="preserve">188800, г. Выборг, Ленинградская обл.,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ул. Сухова д.2</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Тел.\факс (81378)26587; 21483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ИНН4704062064КПП 470401001</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р/с  40702810055390000440</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в Северо-Западный банк ПАО «Сбербанк</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России» г. Санкт-Петербург</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БИК 044030653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к/с 30101810500000000653</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Courier New" w:hAnsi="Times New Roman" w:cstheme="minorBidi"/>
                <w:kern w:val="2"/>
                <w:sz w:val="22"/>
                <w:szCs w:val="22"/>
                <w:lang w:eastAsia="ru-RU"/>
              </w:rPr>
              <w:t>ОГРН 1054700176893  ОКПО 75115131</w:t>
            </w:r>
          </w:p>
        </w:tc>
      </w:tr>
    </w:tbl>
    <w:p w:rsidR="00D6448B" w:rsidRPr="00D6448B" w:rsidRDefault="00D6448B" w:rsidP="00D6448B">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D6448B" w:rsidRPr="00D6448B" w:rsidTr="009A5679">
        <w:tc>
          <w:tcPr>
            <w:tcW w:w="4746" w:type="dxa"/>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D6448B" w:rsidRPr="00D6448B" w:rsidRDefault="00D6448B" w:rsidP="00D6448B">
            <w:pPr>
              <w:spacing w:after="0"/>
              <w:jc w:val="both"/>
              <w:rPr>
                <w:rFonts w:ascii="Times New Roman" w:eastAsiaTheme="minorEastAsia" w:hAnsi="Times New Roman" w:cstheme="minorBidi"/>
                <w:sz w:val="22"/>
                <w:szCs w:val="22"/>
                <w:lang w:eastAsia="ru-RU"/>
              </w:rPr>
            </w:pP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D6448B" w:rsidRPr="00D6448B" w:rsidRDefault="00D6448B" w:rsidP="00D6448B">
            <w:pPr>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D6448B" w:rsidRPr="00D6448B" w:rsidRDefault="00D6448B" w:rsidP="00D6448B">
            <w:pPr>
              <w:rPr>
                <w:rFonts w:ascii="Times New Roman" w:eastAsiaTheme="minorEastAsia" w:hAnsi="Times New Roman" w:cstheme="minorBidi"/>
                <w:sz w:val="22"/>
                <w:szCs w:val="22"/>
                <w:lang w:eastAsia="ru-RU"/>
              </w:rPr>
            </w:pPr>
          </w:p>
        </w:tc>
        <w:tc>
          <w:tcPr>
            <w:tcW w:w="236" w:type="dxa"/>
          </w:tcPr>
          <w:p w:rsidR="00D6448B" w:rsidRPr="00D6448B" w:rsidRDefault="00D6448B" w:rsidP="00D6448B">
            <w:pPr>
              <w:jc w:val="both"/>
              <w:rPr>
                <w:rFonts w:ascii="Times New Roman" w:eastAsiaTheme="minorEastAsia" w:hAnsi="Times New Roman" w:cstheme="minorBidi"/>
                <w:sz w:val="22"/>
                <w:szCs w:val="22"/>
                <w:lang w:eastAsia="ru-RU"/>
              </w:rPr>
            </w:pPr>
          </w:p>
        </w:tc>
        <w:tc>
          <w:tcPr>
            <w:tcW w:w="4961" w:type="dxa"/>
            <w:hideMark/>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«Выборгтеплоэнерго»</w:t>
            </w:r>
          </w:p>
          <w:p w:rsidR="00D6448B" w:rsidRPr="00D6448B" w:rsidRDefault="00D6448B" w:rsidP="00D6448B">
            <w:pPr>
              <w:spacing w:after="0"/>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D6448B" w:rsidRDefault="00D6448B" w:rsidP="00701720">
      <w:pPr>
        <w:spacing w:after="0"/>
        <w:rPr>
          <w:sz w:val="18"/>
          <w:szCs w:val="18"/>
        </w:rPr>
        <w:sectPr w:rsidR="00D6448B">
          <w:pgSz w:w="11906" w:h="16838"/>
          <w:pgMar w:top="709" w:right="707" w:bottom="1134" w:left="1701" w:header="708" w:footer="708" w:gutter="0"/>
          <w:cols w:space="720"/>
        </w:sectPr>
      </w:pPr>
    </w:p>
    <w:p w:rsidR="00701720" w:rsidRDefault="00701720" w:rsidP="00701720">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lastRenderedPageBreak/>
        <w:t>Приложение № 1 к договору № 24-26-</w:t>
      </w:r>
      <w:r w:rsidR="000A713E">
        <w:rPr>
          <w:rFonts w:ascii="Times New Roman" w:hAnsi="Times New Roman"/>
          <w:b/>
          <w:sz w:val="20"/>
          <w:szCs w:val="20"/>
        </w:rPr>
        <w:t>ЕП</w:t>
      </w:r>
      <w:r>
        <w:rPr>
          <w:rFonts w:ascii="Times New Roman" w:hAnsi="Times New Roman"/>
          <w:b/>
          <w:sz w:val="20"/>
          <w:szCs w:val="20"/>
        </w:rPr>
        <w:t xml:space="preserve"> от «</w:t>
      </w:r>
      <w:r w:rsidR="00EA6219">
        <w:rPr>
          <w:rFonts w:ascii="Times New Roman" w:hAnsi="Times New Roman"/>
          <w:b/>
          <w:sz w:val="20"/>
          <w:szCs w:val="20"/>
        </w:rPr>
        <w:t>14</w:t>
      </w:r>
      <w:r>
        <w:rPr>
          <w:rFonts w:ascii="Times New Roman" w:hAnsi="Times New Roman"/>
          <w:b/>
          <w:sz w:val="20"/>
          <w:szCs w:val="20"/>
        </w:rPr>
        <w:t xml:space="preserve">» </w:t>
      </w:r>
      <w:r w:rsidR="00D6448B">
        <w:rPr>
          <w:rFonts w:ascii="Times New Roman" w:hAnsi="Times New Roman"/>
          <w:b/>
          <w:sz w:val="20"/>
          <w:szCs w:val="20"/>
        </w:rPr>
        <w:t>ию</w:t>
      </w:r>
      <w:r w:rsidR="000A713E">
        <w:rPr>
          <w:rFonts w:ascii="Times New Roman" w:hAnsi="Times New Roman"/>
          <w:b/>
          <w:sz w:val="20"/>
          <w:szCs w:val="20"/>
        </w:rPr>
        <w:t>л</w:t>
      </w:r>
      <w:r w:rsidR="00D6448B">
        <w:rPr>
          <w:rFonts w:ascii="Times New Roman" w:hAnsi="Times New Roman"/>
          <w:b/>
          <w:sz w:val="20"/>
          <w:szCs w:val="20"/>
        </w:rPr>
        <w:t>я</w:t>
      </w:r>
      <w:r>
        <w:rPr>
          <w:rFonts w:ascii="Times New Roman" w:hAnsi="Times New Roman"/>
          <w:b/>
          <w:sz w:val="20"/>
          <w:szCs w:val="20"/>
        </w:rPr>
        <w:t xml:space="preserve"> 2026 г.</w:t>
      </w: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A5679" w:rsidRPr="009A5679" w:rsidRDefault="009A5679" w:rsidP="009A5679">
      <w:pPr>
        <w:spacing w:after="0" w:line="240" w:lineRule="auto"/>
        <w:jc w:val="center"/>
        <w:rPr>
          <w:rFonts w:ascii="Times New Roman" w:hAnsi="Times New Roman"/>
          <w:b/>
          <w:sz w:val="20"/>
          <w:szCs w:val="20"/>
        </w:rPr>
      </w:pPr>
      <w:r w:rsidRPr="009A5679">
        <w:rPr>
          <w:rFonts w:ascii="Times New Roman" w:hAnsi="Times New Roman"/>
          <w:b/>
          <w:sz w:val="20"/>
          <w:szCs w:val="20"/>
        </w:rPr>
        <w:t>ТЕХНИЧЕСКОЕ ЗАДАНИЕ</w:t>
      </w:r>
    </w:p>
    <w:p w:rsidR="009A5679" w:rsidRPr="009A5679" w:rsidRDefault="009A5679" w:rsidP="009A5679">
      <w:pPr>
        <w:autoSpaceDE w:val="0"/>
        <w:autoSpaceDN w:val="0"/>
        <w:adjustRightInd w:val="0"/>
        <w:spacing w:after="0" w:line="240" w:lineRule="auto"/>
        <w:jc w:val="center"/>
        <w:rPr>
          <w:rFonts w:ascii="Times New Roman" w:hAnsi="Times New Roman"/>
          <w:b/>
          <w:color w:val="000000"/>
          <w:sz w:val="20"/>
          <w:szCs w:val="20"/>
        </w:rPr>
      </w:pPr>
      <w:r w:rsidRPr="009A5679">
        <w:rPr>
          <w:rFonts w:ascii="Times New Roman" w:hAnsi="Times New Roman"/>
          <w:b/>
          <w:color w:val="000000"/>
          <w:sz w:val="20"/>
          <w:szCs w:val="20"/>
        </w:rPr>
        <w:t>Заказчик: АО «Выборгтеплоэнерго»</w:t>
      </w:r>
    </w:p>
    <w:p w:rsidR="009A5679" w:rsidRPr="009A5679" w:rsidRDefault="009A5679" w:rsidP="009A5679">
      <w:pPr>
        <w:suppressAutoHyphens/>
        <w:spacing w:after="0" w:line="240" w:lineRule="auto"/>
        <w:jc w:val="both"/>
        <w:rPr>
          <w:rFonts w:ascii="Times New Roman" w:hAnsi="Times New Roman"/>
          <w:b/>
          <w:bCs/>
          <w:sz w:val="20"/>
          <w:szCs w:val="20"/>
          <w:lang w:eastAsia="ar-SA"/>
        </w:rPr>
      </w:pPr>
    </w:p>
    <w:p w:rsidR="009A5679" w:rsidRPr="009A5679" w:rsidRDefault="009A5679" w:rsidP="009A5679">
      <w:pPr>
        <w:pStyle w:val="af5"/>
        <w:numPr>
          <w:ilvl w:val="0"/>
          <w:numId w:val="35"/>
        </w:numPr>
        <w:autoSpaceDE w:val="0"/>
        <w:autoSpaceDN w:val="0"/>
        <w:adjustRightInd w:val="0"/>
        <w:spacing w:after="0" w:line="240" w:lineRule="auto"/>
        <w:ind w:left="0" w:firstLine="0"/>
        <w:jc w:val="center"/>
        <w:rPr>
          <w:rFonts w:ascii="Times New Roman" w:hAnsi="Times New Roman"/>
          <w:b/>
          <w:color w:val="000000"/>
          <w:sz w:val="20"/>
          <w:szCs w:val="20"/>
        </w:rPr>
      </w:pPr>
      <w:r w:rsidRPr="009A5679">
        <w:rPr>
          <w:rFonts w:ascii="Times New Roman" w:hAnsi="Times New Roman"/>
          <w:b/>
          <w:color w:val="000000"/>
          <w:sz w:val="20"/>
          <w:szCs w:val="20"/>
        </w:rPr>
        <w:t>Предмет закупки</w:t>
      </w:r>
      <w:r w:rsidR="00EA6219">
        <w:rPr>
          <w:rFonts w:ascii="Times New Roman" w:hAnsi="Times New Roman"/>
          <w:b/>
          <w:color w:val="000000"/>
          <w:sz w:val="20"/>
          <w:szCs w:val="20"/>
        </w:rPr>
        <w:t>,</w:t>
      </w:r>
      <w:r w:rsidRPr="009A5679">
        <w:rPr>
          <w:rFonts w:ascii="Times New Roman" w:hAnsi="Times New Roman"/>
          <w:b/>
          <w:color w:val="000000"/>
          <w:sz w:val="20"/>
          <w:szCs w:val="20"/>
        </w:rPr>
        <w:t xml:space="preserve"> цена.</w:t>
      </w:r>
    </w:p>
    <w:p w:rsidR="009A5679" w:rsidRPr="009A5679" w:rsidRDefault="009A5679" w:rsidP="009A5679">
      <w:pPr>
        <w:pStyle w:val="affffff9"/>
        <w:jc w:val="both"/>
        <w:rPr>
          <w:rFonts w:ascii="Times New Roman" w:hAnsi="Times New Roman" w:cs="Times New Roman"/>
          <w:sz w:val="20"/>
          <w:szCs w:val="20"/>
        </w:rPr>
      </w:pPr>
      <w:r w:rsidRPr="009A5679">
        <w:rPr>
          <w:rFonts w:ascii="Times New Roman" w:hAnsi="Times New Roman" w:cs="Times New Roman"/>
          <w:color w:val="000000"/>
          <w:sz w:val="20"/>
          <w:szCs w:val="20"/>
        </w:rPr>
        <w:t>1. Предметом данной закупки является в</w:t>
      </w:r>
      <w:r w:rsidRPr="009A5679">
        <w:rPr>
          <w:rFonts w:ascii="Times New Roman" w:hAnsi="Times New Roman" w:cs="Times New Roman"/>
          <w:sz w:val="20"/>
          <w:szCs w:val="20"/>
        </w:rPr>
        <w:t xml:space="preserve">ыполнение работ по замене аварийного участка тепловой сети ЦО и ГВС, проложенной в канале, протяженностью трассы 22 м.п.  (сталь в ППУ-П изоляции Ду 80 мм. и Ду 50 мм) от дома 45 до дома 51 по ул. Центральная в пос. Семиозерье, Полянского сельского поселения, Выборгского муниципального района, Ленинградской области. </w:t>
      </w:r>
    </w:p>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sz w:val="20"/>
          <w:szCs w:val="20"/>
        </w:rPr>
        <w:t xml:space="preserve">2. Цена контракта составляет – </w:t>
      </w:r>
      <w:r w:rsidRPr="009A5679">
        <w:rPr>
          <w:rFonts w:ascii="Times New Roman" w:hAnsi="Times New Roman"/>
          <w:b/>
          <w:sz w:val="20"/>
          <w:szCs w:val="20"/>
        </w:rPr>
        <w:t>593 391 руб. 75 коп</w:t>
      </w:r>
      <w:r w:rsidRPr="009A5679">
        <w:rPr>
          <w:rFonts w:ascii="Times New Roman" w:hAnsi="Times New Roman"/>
          <w:sz w:val="20"/>
          <w:szCs w:val="20"/>
        </w:rPr>
        <w:t>. (</w:t>
      </w:r>
      <w:r w:rsidRPr="009A5679">
        <w:rPr>
          <w:rFonts w:ascii="Times New Roman" w:hAnsi="Times New Roman"/>
          <w:i/>
          <w:sz w:val="20"/>
          <w:szCs w:val="20"/>
        </w:rPr>
        <w:t>Пятьсот девяносто три тысячи триста девяносто один рубль 75 копеек</w:t>
      </w:r>
      <w:r w:rsidRPr="009A5679">
        <w:rPr>
          <w:rFonts w:ascii="Times New Roman" w:hAnsi="Times New Roman"/>
          <w:sz w:val="20"/>
          <w:szCs w:val="20"/>
        </w:rPr>
        <w:t>), НДС не облагается.</w:t>
      </w:r>
    </w:p>
    <w:p w:rsidR="009A5679" w:rsidRPr="009A5679" w:rsidRDefault="009A5679" w:rsidP="009A5679">
      <w:pPr>
        <w:suppressAutoHyphens/>
        <w:spacing w:after="0" w:line="240" w:lineRule="auto"/>
        <w:jc w:val="both"/>
        <w:rPr>
          <w:rFonts w:ascii="Times New Roman" w:hAnsi="Times New Roman"/>
          <w:b/>
          <w:color w:val="000000"/>
          <w:sz w:val="20"/>
          <w:szCs w:val="20"/>
        </w:rPr>
      </w:pPr>
      <w:r w:rsidRPr="009A5679">
        <w:rPr>
          <w:rFonts w:ascii="Times New Roman" w:hAnsi="Times New Roman"/>
          <w:b/>
          <w:color w:val="000000"/>
          <w:sz w:val="20"/>
          <w:szCs w:val="20"/>
        </w:rPr>
        <w:t xml:space="preserve">                          </w:t>
      </w:r>
    </w:p>
    <w:p w:rsidR="009A5679" w:rsidRPr="009A5679" w:rsidRDefault="009A5679" w:rsidP="009A5679">
      <w:pPr>
        <w:pStyle w:val="af5"/>
        <w:numPr>
          <w:ilvl w:val="0"/>
          <w:numId w:val="35"/>
        </w:numPr>
        <w:suppressAutoHyphens/>
        <w:spacing w:after="0" w:line="240" w:lineRule="auto"/>
        <w:ind w:left="0" w:firstLine="0"/>
        <w:jc w:val="center"/>
        <w:rPr>
          <w:rFonts w:ascii="Times New Roman" w:hAnsi="Times New Roman"/>
          <w:b/>
          <w:bCs/>
          <w:color w:val="000000"/>
          <w:sz w:val="20"/>
          <w:szCs w:val="20"/>
        </w:rPr>
      </w:pPr>
      <w:r w:rsidRPr="009A5679">
        <w:rPr>
          <w:rFonts w:ascii="Times New Roman" w:hAnsi="Times New Roman"/>
          <w:b/>
          <w:bCs/>
          <w:color w:val="000000"/>
          <w:sz w:val="20"/>
          <w:szCs w:val="20"/>
        </w:rPr>
        <w:t>Цели и правовое основание для проведения закупки.</w:t>
      </w:r>
    </w:p>
    <w:p w:rsidR="009A5679" w:rsidRPr="009A5679" w:rsidRDefault="009A5679" w:rsidP="009A5679">
      <w:pPr>
        <w:spacing w:after="0" w:line="240" w:lineRule="auto"/>
        <w:jc w:val="both"/>
        <w:rPr>
          <w:rFonts w:ascii="Times New Roman" w:hAnsi="Times New Roman"/>
          <w:bCs/>
          <w:sz w:val="20"/>
          <w:szCs w:val="20"/>
        </w:rPr>
      </w:pPr>
      <w:r w:rsidRPr="009A5679">
        <w:rPr>
          <w:rFonts w:ascii="Times New Roman" w:hAnsi="Times New Roman"/>
          <w:bCs/>
          <w:sz w:val="20"/>
          <w:szCs w:val="20"/>
        </w:rPr>
        <w:t xml:space="preserve">1. Целью закупки является проведение работ по замене аварийного участка тепловой сети (ЦО и ГВС) </w:t>
      </w:r>
      <w:r w:rsidRPr="009A5679">
        <w:rPr>
          <w:rFonts w:ascii="Times New Roman" w:hAnsi="Times New Roman"/>
          <w:sz w:val="20"/>
          <w:szCs w:val="20"/>
        </w:rPr>
        <w:t>от дома 45 до дома 51 по ул. Центральная в пос. Семиозерье, Полянского сельского поселения, Выборгского района, Ленинградской области.</w:t>
      </w:r>
    </w:p>
    <w:p w:rsidR="009A5679" w:rsidRPr="009A5679" w:rsidRDefault="009A5679" w:rsidP="009A5679">
      <w:pPr>
        <w:pStyle w:val="afff5"/>
        <w:ind w:firstLine="0"/>
        <w:jc w:val="both"/>
        <w:rPr>
          <w:color w:val="000000"/>
          <w:sz w:val="20"/>
          <w:szCs w:val="20"/>
        </w:rPr>
      </w:pPr>
      <w:r w:rsidRPr="009A5679">
        <w:rPr>
          <w:sz w:val="20"/>
          <w:szCs w:val="20"/>
        </w:rPr>
        <w:t>2. Основанием для проведения закупки является естественный эксплуатационный износ тепловой сети и утверждённая производственная программа АО «Выборгтеплоэнерго» на 2026 год.</w:t>
      </w:r>
    </w:p>
    <w:p w:rsidR="009A5679" w:rsidRPr="009A5679" w:rsidRDefault="009A5679" w:rsidP="009A5679">
      <w:pPr>
        <w:widowControl w:val="0"/>
        <w:spacing w:after="0" w:line="240" w:lineRule="auto"/>
        <w:jc w:val="both"/>
        <w:rPr>
          <w:rFonts w:ascii="Times New Roman" w:hAnsi="Times New Roman"/>
          <w:sz w:val="20"/>
          <w:szCs w:val="20"/>
        </w:rPr>
      </w:pPr>
    </w:p>
    <w:p w:rsidR="009A5679" w:rsidRPr="009A5679" w:rsidRDefault="009A5679" w:rsidP="009A5679">
      <w:pPr>
        <w:spacing w:after="0" w:line="240" w:lineRule="auto"/>
        <w:jc w:val="center"/>
        <w:rPr>
          <w:rFonts w:ascii="Times New Roman" w:hAnsi="Times New Roman"/>
          <w:b/>
          <w:sz w:val="20"/>
          <w:szCs w:val="20"/>
        </w:rPr>
      </w:pPr>
      <w:r w:rsidRPr="009A5679">
        <w:rPr>
          <w:rFonts w:ascii="Times New Roman" w:hAnsi="Times New Roman"/>
          <w:b/>
          <w:sz w:val="20"/>
          <w:szCs w:val="20"/>
        </w:rPr>
        <w:t>3.  Место, условия и сроки (периоды) выполнения работ.</w:t>
      </w:r>
    </w:p>
    <w:p w:rsidR="009A5679" w:rsidRPr="009A5679" w:rsidRDefault="009A5679" w:rsidP="009A5679">
      <w:pPr>
        <w:spacing w:after="0" w:line="240" w:lineRule="auto"/>
        <w:jc w:val="both"/>
        <w:rPr>
          <w:rFonts w:ascii="Times New Roman" w:hAnsi="Times New Roman"/>
          <w:bCs/>
          <w:sz w:val="20"/>
          <w:szCs w:val="20"/>
        </w:rPr>
      </w:pPr>
      <w:r w:rsidRPr="009A5679">
        <w:rPr>
          <w:rFonts w:ascii="Times New Roman" w:hAnsi="Times New Roman"/>
          <w:sz w:val="20"/>
          <w:szCs w:val="20"/>
        </w:rPr>
        <w:t xml:space="preserve"> 1. Место выполнения работ (объект): пос. Семиозерье, Полянское сельское поселение, Выборгский муниципальный район, Ленинградская область.</w:t>
      </w:r>
    </w:p>
    <w:p w:rsidR="009A5679" w:rsidRPr="009A5679" w:rsidRDefault="009A5679" w:rsidP="009A5679">
      <w:pPr>
        <w:shd w:val="clear" w:color="auto" w:fill="FFFFFF"/>
        <w:autoSpaceDE w:val="0"/>
        <w:autoSpaceDN w:val="0"/>
        <w:adjustRightInd w:val="0"/>
        <w:spacing w:after="0" w:line="240" w:lineRule="auto"/>
        <w:jc w:val="both"/>
        <w:rPr>
          <w:rFonts w:ascii="Times New Roman" w:hAnsi="Times New Roman"/>
          <w:sz w:val="20"/>
          <w:szCs w:val="20"/>
        </w:rPr>
      </w:pPr>
      <w:r w:rsidRPr="009A5679">
        <w:rPr>
          <w:rFonts w:ascii="Times New Roman" w:hAnsi="Times New Roman"/>
          <w:bCs/>
          <w:sz w:val="20"/>
          <w:szCs w:val="20"/>
        </w:rPr>
        <w:t>2. Срок выполнения работ: в один</w:t>
      </w:r>
      <w:r w:rsidRPr="009A5679">
        <w:rPr>
          <w:rFonts w:ascii="Times New Roman" w:hAnsi="Times New Roman"/>
          <w:sz w:val="20"/>
          <w:szCs w:val="20"/>
        </w:rPr>
        <w:t xml:space="preserve"> этап – </w:t>
      </w:r>
      <w:r w:rsidRPr="009A5679">
        <w:rPr>
          <w:rFonts w:ascii="Times New Roman" w:hAnsi="Times New Roman"/>
          <w:b/>
          <w:sz w:val="20"/>
          <w:szCs w:val="20"/>
          <w:u w:val="single"/>
        </w:rPr>
        <w:t>30 (тридцать) календарных дней</w:t>
      </w:r>
      <w:r w:rsidRPr="009A5679">
        <w:rPr>
          <w:rFonts w:ascii="Times New Roman" w:hAnsi="Times New Roman"/>
          <w:sz w:val="20"/>
          <w:szCs w:val="20"/>
        </w:rPr>
        <w:t xml:space="preserve"> с момента заключения договора </w:t>
      </w:r>
      <w:r w:rsidRPr="009A5679">
        <w:rPr>
          <w:rFonts w:ascii="Times New Roman" w:hAnsi="Times New Roman"/>
          <w:b/>
          <w:bCs/>
          <w:sz w:val="20"/>
          <w:szCs w:val="20"/>
        </w:rPr>
        <w:t>(</w:t>
      </w:r>
      <w:r w:rsidRPr="009A5679">
        <w:rPr>
          <w:rFonts w:ascii="Times New Roman" w:hAnsi="Times New Roman"/>
          <w:b/>
          <w:bCs/>
          <w:i/>
          <w:sz w:val="20"/>
          <w:szCs w:val="20"/>
          <w:u w:val="single"/>
        </w:rPr>
        <w:t xml:space="preserve">с осуществлением демонтажа/монтажа и с подключением абонентов) </w:t>
      </w:r>
      <w:r w:rsidRPr="009A5679">
        <w:rPr>
          <w:rFonts w:ascii="Times New Roman" w:hAnsi="Times New Roman"/>
          <w:bCs/>
          <w:sz w:val="20"/>
          <w:szCs w:val="20"/>
        </w:rPr>
        <w:t xml:space="preserve"> </w:t>
      </w:r>
      <w:r w:rsidRPr="009A5679">
        <w:rPr>
          <w:rFonts w:ascii="Times New Roman" w:hAnsi="Times New Roman"/>
          <w:sz w:val="20"/>
          <w:szCs w:val="20"/>
        </w:rPr>
        <w:t>при условии, если Подрядчик не завершит работы ранее указанного срока.</w:t>
      </w:r>
    </w:p>
    <w:p w:rsidR="009A5679" w:rsidRPr="009A5679" w:rsidRDefault="009A5679" w:rsidP="009A5679">
      <w:pPr>
        <w:shd w:val="clear" w:color="auto" w:fill="FFFFFF"/>
        <w:autoSpaceDE w:val="0"/>
        <w:autoSpaceDN w:val="0"/>
        <w:adjustRightInd w:val="0"/>
        <w:spacing w:after="0" w:line="240" w:lineRule="auto"/>
        <w:jc w:val="both"/>
        <w:rPr>
          <w:rFonts w:ascii="Times New Roman" w:hAnsi="Times New Roman"/>
          <w:sz w:val="20"/>
          <w:szCs w:val="20"/>
        </w:rPr>
      </w:pPr>
    </w:p>
    <w:p w:rsidR="009A5679" w:rsidRPr="009A5679" w:rsidRDefault="009A5679" w:rsidP="009A5679">
      <w:pPr>
        <w:shd w:val="clear" w:color="auto" w:fill="FFFFFF"/>
        <w:autoSpaceDE w:val="0"/>
        <w:autoSpaceDN w:val="0"/>
        <w:adjustRightInd w:val="0"/>
        <w:spacing w:after="0" w:line="240" w:lineRule="auto"/>
        <w:jc w:val="both"/>
        <w:rPr>
          <w:rFonts w:ascii="Times New Roman" w:hAnsi="Times New Roman"/>
          <w:sz w:val="20"/>
          <w:szCs w:val="20"/>
        </w:rPr>
      </w:pPr>
    </w:p>
    <w:p w:rsidR="009A5679" w:rsidRPr="009A5679" w:rsidRDefault="009A5679" w:rsidP="009A5679">
      <w:pPr>
        <w:spacing w:after="0" w:line="240" w:lineRule="auto"/>
        <w:jc w:val="center"/>
        <w:rPr>
          <w:rFonts w:ascii="Times New Roman" w:hAnsi="Times New Roman"/>
          <w:b/>
          <w:sz w:val="20"/>
          <w:szCs w:val="20"/>
        </w:rPr>
      </w:pPr>
      <w:r w:rsidRPr="009A5679">
        <w:rPr>
          <w:rFonts w:ascii="Times New Roman" w:hAnsi="Times New Roman"/>
          <w:b/>
          <w:sz w:val="20"/>
          <w:szCs w:val="20"/>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1. Выполнение всех видов работ должно осуществляться в соответствии с действующими нормативными документами, в том числе:</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Градостроительный кодекс Российской Федерации от 29.12.2004 № 190-ФЗ;</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СНиП 12-03-2001 «Безопасность труда в строительстве. Часть 1. Общие требования»;</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СНиП 12-04-2002 «Безопасность труда в строительстве. Часть 2. Строительное производство»;</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СП 48.13330.2019 «Свод правил. Организация строительства. Актуализированная редакция СНиП 12-01-2004»;</w:t>
      </w:r>
    </w:p>
    <w:p w:rsidR="009A5679" w:rsidRPr="009A5679" w:rsidRDefault="009A5679" w:rsidP="009A5679">
      <w:pPr>
        <w:pStyle w:val="1f5"/>
        <w:widowControl w:val="0"/>
        <w:jc w:val="both"/>
        <w:rPr>
          <w:sz w:val="20"/>
        </w:rPr>
      </w:pPr>
      <w:r w:rsidRPr="009A5679">
        <w:rPr>
          <w:sz w:val="20"/>
        </w:rPr>
        <w:t>- СП 74-13330-2012 «Тепловые сети»,</w:t>
      </w:r>
    </w:p>
    <w:p w:rsidR="009A5679" w:rsidRPr="009A5679" w:rsidRDefault="009A5679" w:rsidP="009A5679">
      <w:pPr>
        <w:pStyle w:val="formattext"/>
        <w:jc w:val="both"/>
        <w:rPr>
          <w:sz w:val="20"/>
          <w:szCs w:val="20"/>
        </w:rPr>
      </w:pPr>
      <w:r w:rsidRPr="009A5679">
        <w:rPr>
          <w:sz w:val="20"/>
          <w:szCs w:val="20"/>
          <w:lang w:eastAsia="ar-SA"/>
        </w:rPr>
        <w:t>- СП 41-105-2002 «Проектирование и строительство тепловых сетей бесканальной прокладки из</w:t>
      </w:r>
      <w:r w:rsidRPr="009A5679">
        <w:rPr>
          <w:sz w:val="20"/>
          <w:szCs w:val="20"/>
        </w:rPr>
        <w:t xml:space="preserve"> стальных труб с индустриальной тепловой изоляцией из пенополиуретана в полиэтиленовой оболочке»,</w:t>
      </w:r>
    </w:p>
    <w:p w:rsidR="009A5679" w:rsidRPr="009A5679" w:rsidRDefault="009A5679" w:rsidP="009A5679">
      <w:pPr>
        <w:pStyle w:val="1f5"/>
        <w:widowControl w:val="0"/>
        <w:jc w:val="both"/>
        <w:rPr>
          <w:sz w:val="20"/>
        </w:rPr>
      </w:pPr>
      <w:r w:rsidRPr="009A5679">
        <w:rPr>
          <w:sz w:val="20"/>
        </w:rPr>
        <w:t>- СП 45.1330-2017 «Земляные сооружения, основания и фундаменты»,</w:t>
      </w:r>
    </w:p>
    <w:p w:rsidR="009A5679" w:rsidRPr="009A5679" w:rsidRDefault="009A5679" w:rsidP="009A5679">
      <w:pPr>
        <w:pStyle w:val="formattext"/>
        <w:jc w:val="both"/>
        <w:rPr>
          <w:sz w:val="20"/>
          <w:szCs w:val="20"/>
        </w:rPr>
      </w:pPr>
      <w:r w:rsidRPr="009A5679">
        <w:rPr>
          <w:sz w:val="20"/>
          <w:szCs w:val="20"/>
        </w:rPr>
        <w:t>- СП28.13330.2019 «Защита строительных конструкций от коррозии»;</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СП 68.13330.2017 «Приемка в эксплуатацию законченных строительством объектов. Основные положения»;</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Федеральный закон от 22.07.2008 №123-ФЗ «Технический регламент о требованиях пожарной безопасности»;</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Федеральный закон от 30.03.1999 №52-ФЗ «О санитарно-эпидемиологическом благополучии населения»;</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Федеральный закон от 27.12.2002 г. № 184-ФЗ «О техническом регулировании»;</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Выполнение работ должно осуществляться в соответствии с проектом производства работ и календарным графиком, утверждённым Заказчиком.</w:t>
      </w:r>
    </w:p>
    <w:p w:rsidR="009A5679" w:rsidRPr="009A5679" w:rsidRDefault="009A5679" w:rsidP="00C06C6C">
      <w:pPr>
        <w:spacing w:after="0" w:line="240" w:lineRule="auto"/>
        <w:jc w:val="both"/>
        <w:rPr>
          <w:rFonts w:ascii="Times New Roman" w:hAnsi="Times New Roman"/>
          <w:sz w:val="20"/>
          <w:szCs w:val="20"/>
          <w:u w:val="single"/>
          <w:lang w:bidi="ru-RU"/>
        </w:rPr>
      </w:pPr>
      <w:r w:rsidRPr="009A5679">
        <w:rPr>
          <w:rFonts w:ascii="Times New Roman" w:hAnsi="Times New Roman"/>
          <w:sz w:val="20"/>
          <w:szCs w:val="20"/>
        </w:rPr>
        <w:t xml:space="preserve"> </w:t>
      </w:r>
      <w:r w:rsidRPr="009A5679">
        <w:rPr>
          <w:rFonts w:ascii="Times New Roman" w:hAnsi="Times New Roman"/>
          <w:sz w:val="20"/>
          <w:szCs w:val="20"/>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9A5679">
        <w:rPr>
          <w:rFonts w:ascii="Times New Roman" w:hAnsi="Times New Roman"/>
          <w:b/>
          <w:sz w:val="20"/>
          <w:szCs w:val="20"/>
          <w:u w:val="single"/>
          <w:lang w:bidi="ru-RU"/>
        </w:rPr>
        <w:t>специалиста</w:t>
      </w:r>
      <w:r w:rsidRPr="009A5679">
        <w:rPr>
          <w:rFonts w:ascii="Times New Roman" w:hAnsi="Times New Roman"/>
          <w:sz w:val="20"/>
          <w:szCs w:val="20"/>
          <w:u w:val="single"/>
          <w:lang w:bidi="ru-RU"/>
        </w:rPr>
        <w:t xml:space="preserve"> в области строительного производства, внесённого в реестр </w:t>
      </w:r>
      <w:r w:rsidRPr="009A5679">
        <w:rPr>
          <w:rFonts w:ascii="Times New Roman" w:hAnsi="Times New Roman"/>
          <w:b/>
          <w:sz w:val="20"/>
          <w:szCs w:val="20"/>
          <w:u w:val="single"/>
          <w:lang w:bidi="ru-RU"/>
        </w:rPr>
        <w:t>НОССТРОЙ.</w:t>
      </w:r>
      <w:r w:rsidRPr="009A5679">
        <w:rPr>
          <w:rFonts w:ascii="Times New Roman" w:hAnsi="Times New Roman"/>
          <w:sz w:val="20"/>
          <w:szCs w:val="20"/>
          <w:u w:val="single"/>
          <w:lang w:bidi="ru-RU"/>
        </w:rPr>
        <w:t xml:space="preserve"> </w:t>
      </w:r>
    </w:p>
    <w:p w:rsidR="009A5679" w:rsidRPr="009A5679" w:rsidRDefault="009A5679" w:rsidP="009A5679">
      <w:pPr>
        <w:pStyle w:val="1f6"/>
        <w:jc w:val="both"/>
        <w:rPr>
          <w:rFonts w:ascii="Times New Roman" w:hAnsi="Times New Roman"/>
          <w:sz w:val="20"/>
          <w:szCs w:val="20"/>
          <w:lang w:bidi="ru-RU"/>
        </w:rPr>
      </w:pPr>
      <w:r w:rsidRPr="009A5679">
        <w:rPr>
          <w:rFonts w:ascii="Times New Roman" w:hAnsi="Times New Roman"/>
          <w:sz w:val="20"/>
          <w:szCs w:val="20"/>
          <w:lang w:bidi="ru-RU"/>
        </w:rPr>
        <w:t>3. До начала производства работ необходимо:</w:t>
      </w:r>
    </w:p>
    <w:p w:rsidR="009A5679" w:rsidRPr="009A5679" w:rsidRDefault="009A5679" w:rsidP="009A5679">
      <w:pPr>
        <w:pStyle w:val="1f6"/>
        <w:jc w:val="both"/>
        <w:rPr>
          <w:rFonts w:ascii="Times New Roman" w:hAnsi="Times New Roman"/>
          <w:sz w:val="20"/>
          <w:szCs w:val="20"/>
          <w:u w:val="single"/>
          <w:lang w:bidi="ru-RU"/>
        </w:rPr>
      </w:pPr>
      <w:r w:rsidRPr="009A5679">
        <w:rPr>
          <w:rFonts w:ascii="Times New Roman" w:hAnsi="Times New Roman"/>
          <w:sz w:val="20"/>
          <w:szCs w:val="20"/>
          <w:lang w:bidi="ru-RU"/>
        </w:rPr>
        <w:t xml:space="preserve">     3.1.  </w:t>
      </w:r>
      <w:r w:rsidRPr="009A5679">
        <w:rPr>
          <w:rFonts w:ascii="Times New Roman" w:hAnsi="Times New Roman"/>
          <w:sz w:val="20"/>
          <w:szCs w:val="20"/>
          <w:u w:val="single"/>
          <w:lang w:bidi="ru-RU"/>
        </w:rPr>
        <w:t>предоставить на согласование с заказчиком график производства работ.</w:t>
      </w:r>
    </w:p>
    <w:p w:rsidR="009A5679" w:rsidRPr="009A5679" w:rsidRDefault="009A5679" w:rsidP="009A5679">
      <w:pPr>
        <w:pStyle w:val="1f6"/>
        <w:jc w:val="both"/>
        <w:rPr>
          <w:rFonts w:ascii="Times New Roman" w:hAnsi="Times New Roman"/>
          <w:sz w:val="20"/>
          <w:szCs w:val="20"/>
          <w:lang w:bidi="ru-RU"/>
        </w:rPr>
      </w:pPr>
      <w:r w:rsidRPr="009A5679">
        <w:rPr>
          <w:rFonts w:ascii="Times New Roman" w:hAnsi="Times New Roman"/>
          <w:sz w:val="20"/>
          <w:szCs w:val="20"/>
          <w:lang w:bidi="ru-RU"/>
        </w:rPr>
        <w:t xml:space="preserve">     3.2.  получение разрешений и согласований, необходимых для производства работ;    </w:t>
      </w:r>
    </w:p>
    <w:p w:rsidR="009A5679" w:rsidRPr="009A5679" w:rsidRDefault="009A5679" w:rsidP="009A5679">
      <w:pPr>
        <w:pStyle w:val="1f6"/>
        <w:jc w:val="both"/>
        <w:rPr>
          <w:rFonts w:ascii="Times New Roman" w:hAnsi="Times New Roman"/>
          <w:sz w:val="20"/>
          <w:szCs w:val="20"/>
          <w:lang w:bidi="ru-RU"/>
        </w:rPr>
      </w:pPr>
      <w:r w:rsidRPr="009A5679">
        <w:rPr>
          <w:rFonts w:ascii="Times New Roman" w:hAnsi="Times New Roman"/>
          <w:sz w:val="20"/>
          <w:szCs w:val="20"/>
          <w:lang w:bidi="ru-RU"/>
        </w:rPr>
        <w:lastRenderedPageBreak/>
        <w:t xml:space="preserve">     3.3. получить тех.условия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9A5679" w:rsidRPr="009A5679" w:rsidRDefault="009A5679" w:rsidP="009A5679">
      <w:pPr>
        <w:pStyle w:val="1f6"/>
        <w:jc w:val="both"/>
        <w:rPr>
          <w:rFonts w:ascii="Times New Roman" w:hAnsi="Times New Roman"/>
          <w:sz w:val="20"/>
          <w:szCs w:val="20"/>
          <w:lang w:bidi="ru-RU"/>
        </w:rPr>
      </w:pPr>
      <w:r w:rsidRPr="009A5679">
        <w:rPr>
          <w:rFonts w:ascii="Times New Roman" w:hAnsi="Times New Roman"/>
          <w:sz w:val="20"/>
          <w:szCs w:val="20"/>
          <w:lang w:bidi="ru-RU"/>
        </w:rPr>
        <w:t xml:space="preserve">4. В процессе производимых работ необходимо производить </w:t>
      </w:r>
      <w:r w:rsidRPr="009A5679">
        <w:rPr>
          <w:rFonts w:ascii="Times New Roman" w:hAnsi="Times New Roman"/>
          <w:b/>
          <w:sz w:val="20"/>
          <w:szCs w:val="20"/>
          <w:u w:val="single"/>
          <w:lang w:bidi="ru-RU"/>
        </w:rPr>
        <w:t>фото-, видеофиксацию ремонтных работ: до начала ремонтных работ, этапы ремонта, скрытые работы, объект после завершения работ и вывоза мусора.</w:t>
      </w:r>
      <w:r w:rsidRPr="009A5679">
        <w:rPr>
          <w:rFonts w:ascii="Times New Roman" w:hAnsi="Times New Roman"/>
          <w:sz w:val="20"/>
          <w:szCs w:val="20"/>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rsidR="009A5679" w:rsidRPr="009A5679" w:rsidRDefault="009A5679" w:rsidP="009A5679">
      <w:pPr>
        <w:pStyle w:val="1f6"/>
        <w:jc w:val="both"/>
        <w:rPr>
          <w:rFonts w:ascii="Times New Roman" w:hAnsi="Times New Roman"/>
          <w:sz w:val="20"/>
          <w:szCs w:val="20"/>
          <w:lang w:bidi="ru-RU"/>
        </w:rPr>
      </w:pPr>
      <w:r w:rsidRPr="009A5679">
        <w:rPr>
          <w:rFonts w:ascii="Times New Roman" w:hAnsi="Times New Roman"/>
          <w:sz w:val="20"/>
          <w:szCs w:val="20"/>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w:t>
      </w:r>
    </w:p>
    <w:p w:rsidR="009A5679" w:rsidRPr="009A5679" w:rsidRDefault="009A5679" w:rsidP="009A5679">
      <w:pPr>
        <w:pStyle w:val="1f6"/>
        <w:jc w:val="both"/>
        <w:rPr>
          <w:rFonts w:ascii="Times New Roman" w:hAnsi="Times New Roman"/>
          <w:sz w:val="20"/>
          <w:szCs w:val="20"/>
          <w:lang w:bidi="ru-RU"/>
        </w:rPr>
      </w:pPr>
      <w:r w:rsidRPr="009A5679">
        <w:rPr>
          <w:rFonts w:ascii="Times New Roman" w:hAnsi="Times New Roman"/>
          <w:sz w:val="20"/>
          <w:szCs w:val="20"/>
          <w:lang w:bidi="ru-RU"/>
        </w:rPr>
        <w:t xml:space="preserve"> - Подрядчик самостоятельно обеспечивает охрану своей техники, материалов и результатов работ.</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xml:space="preserve">- Подрядчик после окончания работ передаёт Заказчику </w:t>
      </w:r>
      <w:r w:rsidRPr="009A5679">
        <w:rPr>
          <w:rFonts w:ascii="Times New Roman" w:hAnsi="Times New Roman"/>
          <w:sz w:val="20"/>
          <w:szCs w:val="20"/>
          <w:u w:val="single"/>
          <w:lang w:bidi="ru-RU"/>
        </w:rPr>
        <w:t>пакет исполнительной документации</w:t>
      </w:r>
      <w:r w:rsidRPr="009A5679">
        <w:rPr>
          <w:rFonts w:ascii="Times New Roman" w:hAnsi="Times New Roman"/>
          <w:sz w:val="20"/>
          <w:szCs w:val="20"/>
          <w:lang w:bidi="ru-RU"/>
        </w:rPr>
        <w:t xml:space="preserve"> в сброшюрованном виде с текстовыми и графическими материалами с учётом требований приказа Минстроя России № 344/пр</w:t>
      </w:r>
      <w:r w:rsidRPr="009A5679">
        <w:rPr>
          <w:rFonts w:ascii="Times New Roman" w:hAnsi="Times New Roman"/>
          <w:sz w:val="20"/>
          <w:szCs w:val="20"/>
          <w:u w:val="single"/>
          <w:lang w:bidi="ru-RU"/>
        </w:rPr>
        <w:t xml:space="preserve">: </w:t>
      </w:r>
      <w:r w:rsidRPr="009A5679">
        <w:rPr>
          <w:rFonts w:ascii="Times New Roman" w:hAnsi="Times New Roman"/>
          <w:b/>
          <w:sz w:val="20"/>
          <w:szCs w:val="20"/>
          <w:u w:val="single"/>
          <w:lang w:bidi="ru-RU"/>
        </w:rPr>
        <w:t>два экземпляра</w:t>
      </w:r>
      <w:r w:rsidRPr="009A5679">
        <w:rPr>
          <w:rFonts w:ascii="Times New Roman" w:hAnsi="Times New Roman"/>
          <w:sz w:val="20"/>
          <w:szCs w:val="20"/>
          <w:u w:val="single"/>
          <w:lang w:bidi="ru-RU"/>
        </w:rPr>
        <w:t xml:space="preserve"> на бумажном носителе и </w:t>
      </w:r>
      <w:r w:rsidRPr="009A5679">
        <w:rPr>
          <w:rFonts w:ascii="Times New Roman" w:hAnsi="Times New Roman"/>
          <w:b/>
          <w:sz w:val="20"/>
          <w:szCs w:val="20"/>
          <w:u w:val="single"/>
          <w:lang w:bidi="ru-RU"/>
        </w:rPr>
        <w:t>один экземпляр</w:t>
      </w:r>
      <w:r w:rsidRPr="009A5679">
        <w:rPr>
          <w:rFonts w:ascii="Times New Roman" w:hAnsi="Times New Roman"/>
          <w:sz w:val="20"/>
          <w:szCs w:val="20"/>
          <w:u w:val="single"/>
          <w:lang w:bidi="ru-RU"/>
        </w:rPr>
        <w:t xml:space="preserve"> в электронном формате (</w:t>
      </w:r>
      <w:r w:rsidRPr="009A5679">
        <w:rPr>
          <w:rFonts w:ascii="Times New Roman" w:hAnsi="Times New Roman"/>
          <w:sz w:val="20"/>
          <w:szCs w:val="20"/>
          <w:u w:val="single"/>
          <w:lang w:val="en-US" w:bidi="ru-RU"/>
        </w:rPr>
        <w:t>PDF</w:t>
      </w:r>
      <w:r w:rsidRPr="009A5679">
        <w:rPr>
          <w:rFonts w:ascii="Times New Roman" w:hAnsi="Times New Roman"/>
          <w:sz w:val="20"/>
          <w:szCs w:val="20"/>
          <w:u w:val="single"/>
          <w:lang w:bidi="ru-RU"/>
        </w:rPr>
        <w:t xml:space="preserve">, </w:t>
      </w:r>
      <w:r w:rsidRPr="009A5679">
        <w:rPr>
          <w:rFonts w:ascii="Times New Roman" w:hAnsi="Times New Roman"/>
          <w:sz w:val="20"/>
          <w:szCs w:val="20"/>
          <w:u w:val="single"/>
          <w:lang w:val="en-US" w:bidi="ru-RU"/>
        </w:rPr>
        <w:t>DWG</w:t>
      </w:r>
      <w:r w:rsidRPr="009A5679">
        <w:rPr>
          <w:rFonts w:ascii="Times New Roman" w:hAnsi="Times New Roman"/>
          <w:sz w:val="20"/>
          <w:szCs w:val="20"/>
          <w:u w:val="single"/>
          <w:lang w:bidi="ru-RU"/>
        </w:rPr>
        <w:t>).</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5. Охрана труда и техника безопасности:</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xml:space="preserve"> 6. Пожарная безопасность:</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7.       Охрана окружающей природной среды.</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9A5679" w:rsidRPr="009A5679" w:rsidRDefault="009A5679" w:rsidP="009A5679">
      <w:pPr>
        <w:spacing w:after="0" w:line="240" w:lineRule="auto"/>
        <w:jc w:val="both"/>
        <w:rPr>
          <w:rFonts w:ascii="Times New Roman" w:hAnsi="Times New Roman"/>
          <w:sz w:val="20"/>
          <w:szCs w:val="20"/>
          <w:lang w:bidi="ru-RU"/>
        </w:rPr>
      </w:pPr>
      <w:r w:rsidRPr="009A5679">
        <w:rPr>
          <w:rFonts w:ascii="Times New Roman" w:hAnsi="Times New Roman"/>
          <w:sz w:val="20"/>
          <w:szCs w:val="20"/>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9A5679" w:rsidRPr="009A5679" w:rsidRDefault="009A5679" w:rsidP="009A5679">
      <w:pPr>
        <w:spacing w:after="0" w:line="240" w:lineRule="auto"/>
        <w:jc w:val="both"/>
        <w:rPr>
          <w:rFonts w:ascii="Times New Roman" w:hAnsi="Times New Roman"/>
          <w:sz w:val="20"/>
          <w:szCs w:val="20"/>
          <w:lang w:bidi="ru-RU"/>
        </w:rPr>
      </w:pPr>
    </w:p>
    <w:p w:rsidR="009A5679" w:rsidRPr="009A5679" w:rsidRDefault="009A5679" w:rsidP="00C06C6C">
      <w:pPr>
        <w:shd w:val="clear" w:color="auto" w:fill="FFFFFF"/>
        <w:spacing w:after="0" w:line="240" w:lineRule="auto"/>
        <w:jc w:val="center"/>
        <w:rPr>
          <w:rFonts w:ascii="Times New Roman" w:hAnsi="Times New Roman"/>
          <w:b/>
          <w:bCs/>
          <w:sz w:val="20"/>
          <w:szCs w:val="20"/>
        </w:rPr>
      </w:pPr>
      <w:r w:rsidRPr="009A5679">
        <w:rPr>
          <w:rFonts w:ascii="Times New Roman" w:hAnsi="Times New Roman"/>
          <w:b/>
          <w:bCs/>
          <w:sz w:val="20"/>
          <w:szCs w:val="20"/>
        </w:rPr>
        <w:t>5. Требования к сроку и (или) объему предоставления</w:t>
      </w:r>
    </w:p>
    <w:p w:rsidR="009A5679" w:rsidRPr="009A5679" w:rsidRDefault="009A5679" w:rsidP="00C06C6C">
      <w:pPr>
        <w:shd w:val="clear" w:color="auto" w:fill="FFFFFF"/>
        <w:spacing w:after="0" w:line="240" w:lineRule="auto"/>
        <w:jc w:val="center"/>
        <w:rPr>
          <w:rFonts w:ascii="Times New Roman" w:hAnsi="Times New Roman"/>
          <w:b/>
          <w:bCs/>
          <w:sz w:val="20"/>
          <w:szCs w:val="20"/>
        </w:rPr>
      </w:pPr>
      <w:r w:rsidRPr="009A5679">
        <w:rPr>
          <w:rFonts w:ascii="Times New Roman" w:hAnsi="Times New Roman"/>
          <w:b/>
          <w:bCs/>
          <w:sz w:val="20"/>
          <w:szCs w:val="20"/>
        </w:rPr>
        <w:t>гарантии качества работ</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1. Подрядчик гарантирует, что результат выполненных работ полностью соответствует стандартам и требованиям.</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xml:space="preserve">2. Срок гарантии качества работ устанавливается </w:t>
      </w:r>
      <w:r w:rsidRPr="009A5679">
        <w:rPr>
          <w:rFonts w:ascii="Times New Roman" w:hAnsi="Times New Roman"/>
          <w:b/>
          <w:sz w:val="20"/>
          <w:szCs w:val="20"/>
        </w:rPr>
        <w:t>36</w:t>
      </w:r>
      <w:r w:rsidRPr="009A5679">
        <w:rPr>
          <w:rFonts w:ascii="Times New Roman" w:hAnsi="Times New Roman"/>
          <w:sz w:val="20"/>
          <w:szCs w:val="20"/>
        </w:rPr>
        <w:t xml:space="preserve"> </w:t>
      </w:r>
      <w:r w:rsidRPr="009A5679">
        <w:rPr>
          <w:rFonts w:ascii="Times New Roman" w:hAnsi="Times New Roman"/>
          <w:b/>
          <w:sz w:val="20"/>
          <w:szCs w:val="20"/>
        </w:rPr>
        <w:t>месяцев</w:t>
      </w:r>
      <w:r w:rsidRPr="009A5679">
        <w:rPr>
          <w:rFonts w:ascii="Times New Roman" w:hAnsi="Times New Roman"/>
          <w:sz w:val="20"/>
          <w:szCs w:val="20"/>
        </w:rPr>
        <w:t xml:space="preserve"> с даты подписания сторонами акта о приемке всех выполненных работ по форме КС-2, справки о стоимости выполненных работ и затрат по форме КС-3.  </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3. Гарантии качества распространяются на все применённые материалы, конструктивные элементы и работы, выполненные Подрядчиком.</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xml:space="preserve">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w:t>
      </w:r>
      <w:r w:rsidRPr="009A5679">
        <w:rPr>
          <w:rFonts w:ascii="Times New Roman" w:hAnsi="Times New Roman"/>
          <w:sz w:val="20"/>
          <w:szCs w:val="20"/>
        </w:rPr>
        <w:lastRenderedPageBreak/>
        <w:t>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5. Гарантийный срок исчисляется вновь с момента подписания Сторонами акта приема- сдачи выполненных работ по устранению недостатков.</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9A5679" w:rsidRPr="009A5679" w:rsidRDefault="009A5679" w:rsidP="009A5679">
      <w:pPr>
        <w:spacing w:after="0" w:line="240" w:lineRule="auto"/>
        <w:jc w:val="both"/>
        <w:rPr>
          <w:rFonts w:ascii="Times New Roman" w:hAnsi="Times New Roman"/>
          <w:sz w:val="20"/>
          <w:szCs w:val="20"/>
        </w:rPr>
      </w:pPr>
    </w:p>
    <w:p w:rsidR="009A5679" w:rsidRPr="009A5679" w:rsidRDefault="009A5679" w:rsidP="00C06C6C">
      <w:pPr>
        <w:spacing w:after="0" w:line="240" w:lineRule="auto"/>
        <w:jc w:val="center"/>
        <w:rPr>
          <w:rFonts w:ascii="Times New Roman" w:hAnsi="Times New Roman"/>
          <w:b/>
          <w:sz w:val="20"/>
          <w:szCs w:val="20"/>
        </w:rPr>
      </w:pPr>
      <w:r w:rsidRPr="009A5679">
        <w:rPr>
          <w:rFonts w:ascii="Times New Roman" w:hAnsi="Times New Roman"/>
          <w:b/>
          <w:sz w:val="20"/>
          <w:szCs w:val="20"/>
        </w:rPr>
        <w:t>6.  Перечень приложений к техническому заданию, являющихся его неотъемлемой частью:</w:t>
      </w:r>
    </w:p>
    <w:p w:rsidR="009A5679" w:rsidRPr="009A5679" w:rsidRDefault="00C06C6C" w:rsidP="009A5679">
      <w:pPr>
        <w:spacing w:after="0" w:line="240" w:lineRule="auto"/>
        <w:jc w:val="both"/>
        <w:rPr>
          <w:rFonts w:ascii="Times New Roman" w:hAnsi="Times New Roman"/>
          <w:sz w:val="20"/>
          <w:szCs w:val="20"/>
        </w:rPr>
      </w:pPr>
      <w:r>
        <w:rPr>
          <w:rFonts w:ascii="Times New Roman" w:hAnsi="Times New Roman"/>
          <w:sz w:val="20"/>
          <w:szCs w:val="20"/>
        </w:rPr>
        <w:t xml:space="preserve">     </w:t>
      </w:r>
      <w:r w:rsidR="009A5679" w:rsidRPr="009A5679">
        <w:rPr>
          <w:rFonts w:ascii="Times New Roman" w:hAnsi="Times New Roman"/>
          <w:sz w:val="20"/>
          <w:szCs w:val="20"/>
        </w:rPr>
        <w:t>Приложение №1 - Ведомость объёмов работ.</w:t>
      </w:r>
    </w:p>
    <w:p w:rsidR="009A5679" w:rsidRPr="009A5679" w:rsidRDefault="009A5679" w:rsidP="009A5679">
      <w:pPr>
        <w:spacing w:after="0" w:line="240" w:lineRule="auto"/>
        <w:jc w:val="both"/>
        <w:rPr>
          <w:rFonts w:ascii="Times New Roman" w:hAnsi="Times New Roman"/>
          <w:sz w:val="20"/>
          <w:szCs w:val="20"/>
        </w:rPr>
      </w:pPr>
      <w:r w:rsidRPr="009A5679">
        <w:rPr>
          <w:rFonts w:ascii="Times New Roman" w:hAnsi="Times New Roman"/>
          <w:sz w:val="20"/>
          <w:szCs w:val="20"/>
        </w:rPr>
        <w:t xml:space="preserve">     Приложение №2 - Схема участка тепловой сети, подлежащей замене.</w:t>
      </w:r>
    </w:p>
    <w:p w:rsidR="009A5679" w:rsidRPr="009A5679" w:rsidRDefault="00C06C6C" w:rsidP="009A5679">
      <w:pPr>
        <w:spacing w:after="0" w:line="240" w:lineRule="auto"/>
        <w:jc w:val="both"/>
        <w:rPr>
          <w:rFonts w:ascii="Times New Roman" w:hAnsi="Times New Roman"/>
          <w:sz w:val="20"/>
          <w:szCs w:val="20"/>
        </w:rPr>
      </w:pPr>
      <w:r>
        <w:rPr>
          <w:rFonts w:ascii="Times New Roman" w:hAnsi="Times New Roman"/>
          <w:sz w:val="20"/>
          <w:szCs w:val="20"/>
        </w:rPr>
        <w:t xml:space="preserve">     </w:t>
      </w:r>
      <w:r w:rsidR="009A5679" w:rsidRPr="009A5679">
        <w:rPr>
          <w:rFonts w:ascii="Times New Roman" w:hAnsi="Times New Roman"/>
          <w:sz w:val="20"/>
          <w:szCs w:val="20"/>
        </w:rPr>
        <w:t>Приложение №3 – Ведомость материалов заказчика</w:t>
      </w:r>
    </w:p>
    <w:p w:rsidR="009A5679" w:rsidRPr="009A5679" w:rsidRDefault="009A5679" w:rsidP="009A5679">
      <w:pPr>
        <w:spacing w:after="0" w:line="240" w:lineRule="auto"/>
        <w:jc w:val="both"/>
        <w:rPr>
          <w:rFonts w:ascii="Times New Roman" w:hAnsi="Times New Roman"/>
          <w:sz w:val="20"/>
          <w:szCs w:val="20"/>
        </w:rPr>
      </w:pPr>
    </w:p>
    <w:p w:rsidR="009A5679" w:rsidRPr="009A5679" w:rsidRDefault="009A5679" w:rsidP="009A5679">
      <w:pPr>
        <w:spacing w:after="0" w:line="240" w:lineRule="auto"/>
        <w:jc w:val="both"/>
        <w:rPr>
          <w:rFonts w:ascii="Times New Roman" w:hAnsi="Times New Roman"/>
          <w:b/>
          <w:bCs/>
          <w:sz w:val="20"/>
          <w:szCs w:val="20"/>
        </w:rPr>
      </w:pPr>
      <w:r w:rsidRPr="009A5679">
        <w:rPr>
          <w:rFonts w:ascii="Times New Roman" w:hAnsi="Times New Roman"/>
          <w:b/>
          <w:bCs/>
          <w:sz w:val="20"/>
          <w:szCs w:val="20"/>
        </w:rPr>
        <w:t xml:space="preserve">                                                                                                                         </w:t>
      </w:r>
      <w:r w:rsidR="00C06C6C">
        <w:rPr>
          <w:rFonts w:ascii="Times New Roman" w:hAnsi="Times New Roman"/>
          <w:b/>
          <w:bCs/>
          <w:sz w:val="20"/>
          <w:szCs w:val="20"/>
        </w:rPr>
        <w:t xml:space="preserve">                            </w:t>
      </w:r>
      <w:r w:rsidRPr="009A5679">
        <w:rPr>
          <w:rFonts w:ascii="Times New Roman" w:hAnsi="Times New Roman"/>
          <w:b/>
          <w:bCs/>
          <w:sz w:val="20"/>
          <w:szCs w:val="20"/>
        </w:rPr>
        <w:t xml:space="preserve"> Приложение №1</w:t>
      </w:r>
    </w:p>
    <w:p w:rsidR="009A5679" w:rsidRPr="009A5679" w:rsidRDefault="009A5679" w:rsidP="009A5679">
      <w:pPr>
        <w:spacing w:after="0" w:line="240" w:lineRule="auto"/>
        <w:jc w:val="both"/>
        <w:rPr>
          <w:rFonts w:ascii="Times New Roman" w:hAnsi="Times New Roman"/>
          <w:b/>
          <w:bCs/>
          <w:sz w:val="20"/>
          <w:szCs w:val="20"/>
        </w:rPr>
      </w:pPr>
      <w:r w:rsidRPr="009A5679">
        <w:rPr>
          <w:rFonts w:ascii="Times New Roman" w:hAnsi="Times New Roman"/>
          <w:b/>
          <w:bCs/>
          <w:sz w:val="20"/>
          <w:szCs w:val="20"/>
        </w:rPr>
        <w:t xml:space="preserve">                                                                                                               </w:t>
      </w:r>
    </w:p>
    <w:tbl>
      <w:tblPr>
        <w:tblW w:w="10308" w:type="dxa"/>
        <w:tblLayout w:type="fixed"/>
        <w:tblLook w:val="04A0" w:firstRow="1" w:lastRow="0" w:firstColumn="1" w:lastColumn="0" w:noHBand="0" w:noVBand="1"/>
      </w:tblPr>
      <w:tblGrid>
        <w:gridCol w:w="426"/>
        <w:gridCol w:w="143"/>
        <w:gridCol w:w="389"/>
        <w:gridCol w:w="1873"/>
        <w:gridCol w:w="711"/>
        <w:gridCol w:w="1071"/>
        <w:gridCol w:w="236"/>
        <w:gridCol w:w="1753"/>
        <w:gridCol w:w="678"/>
        <w:gridCol w:w="287"/>
        <w:gridCol w:w="1373"/>
        <w:gridCol w:w="711"/>
        <w:gridCol w:w="253"/>
        <w:gridCol w:w="404"/>
      </w:tblGrid>
      <w:tr w:rsidR="009A5679" w:rsidRPr="009A5679" w:rsidTr="009A5679">
        <w:trPr>
          <w:trHeight w:val="780"/>
        </w:trPr>
        <w:tc>
          <w:tcPr>
            <w:tcW w:w="434" w:type="dxa"/>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p>
        </w:tc>
        <w:tc>
          <w:tcPr>
            <w:tcW w:w="544" w:type="dxa"/>
            <w:gridSpan w:val="2"/>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c>
          <w:tcPr>
            <w:tcW w:w="1937" w:type="dxa"/>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c>
          <w:tcPr>
            <w:tcW w:w="729" w:type="dxa"/>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c>
          <w:tcPr>
            <w:tcW w:w="973" w:type="dxa"/>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c>
          <w:tcPr>
            <w:tcW w:w="2754" w:type="dxa"/>
            <w:gridSpan w:val="3"/>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c>
          <w:tcPr>
            <w:tcW w:w="2937" w:type="dxa"/>
            <w:gridSpan w:val="5"/>
            <w:tcBorders>
              <w:top w:val="nil"/>
              <w:left w:val="nil"/>
              <w:bottom w:val="nil"/>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60"/>
        </w:trPr>
        <w:tc>
          <w:tcPr>
            <w:tcW w:w="10206" w:type="dxa"/>
            <w:gridSpan w:val="13"/>
            <w:tcBorders>
              <w:top w:val="nil"/>
              <w:left w:val="nil"/>
              <w:bottom w:val="nil"/>
              <w:right w:val="nil"/>
            </w:tcBorders>
            <w:shd w:val="clear" w:color="auto" w:fill="auto"/>
            <w:noWrap/>
            <w:vAlign w:val="bottom"/>
            <w:hideMark/>
          </w:tcPr>
          <w:p w:rsidR="009A5679" w:rsidRPr="009A5679" w:rsidRDefault="009A5679" w:rsidP="00C06C6C">
            <w:pPr>
              <w:spacing w:after="0" w:line="240" w:lineRule="auto"/>
              <w:jc w:val="center"/>
              <w:rPr>
                <w:rFonts w:ascii="Times New Roman" w:hAnsi="Times New Roman"/>
                <w:b/>
                <w:bCs/>
                <w:color w:val="000000"/>
                <w:sz w:val="20"/>
                <w:szCs w:val="20"/>
              </w:rPr>
            </w:pPr>
            <w:r w:rsidRPr="009A5679">
              <w:rPr>
                <w:rFonts w:ascii="Times New Roman" w:hAnsi="Times New Roman"/>
                <w:b/>
                <w:bCs/>
                <w:color w:val="000000"/>
                <w:sz w:val="20"/>
                <w:szCs w:val="20"/>
              </w:rPr>
              <w:t>Ведомость объёмов работ</w:t>
            </w:r>
          </w:p>
        </w:tc>
      </w:tr>
      <w:tr w:rsidR="009A5679" w:rsidRPr="009A5679" w:rsidTr="009A5679">
        <w:trPr>
          <w:gridAfter w:val="1"/>
          <w:wAfter w:w="102" w:type="dxa"/>
          <w:trHeight w:val="945"/>
        </w:trPr>
        <w:tc>
          <w:tcPr>
            <w:tcW w:w="10206" w:type="dxa"/>
            <w:gridSpan w:val="13"/>
            <w:tcBorders>
              <w:top w:val="nil"/>
              <w:left w:val="nil"/>
              <w:bottom w:val="single" w:sz="4" w:space="0" w:color="auto"/>
              <w:right w:val="nil"/>
            </w:tcBorders>
            <w:shd w:val="clear" w:color="auto" w:fill="auto"/>
            <w:vAlign w:val="bottom"/>
            <w:hideMark/>
          </w:tcPr>
          <w:p w:rsidR="009A5679" w:rsidRPr="009A5679" w:rsidRDefault="009A5679" w:rsidP="00C06C6C">
            <w:pPr>
              <w:spacing w:after="0" w:line="240" w:lineRule="auto"/>
              <w:jc w:val="center"/>
              <w:rPr>
                <w:rFonts w:ascii="Times New Roman" w:hAnsi="Times New Roman"/>
                <w:b/>
                <w:bCs/>
                <w:color w:val="000000"/>
                <w:sz w:val="20"/>
                <w:szCs w:val="20"/>
              </w:rPr>
            </w:pPr>
            <w:r w:rsidRPr="009A5679">
              <w:rPr>
                <w:rFonts w:ascii="Times New Roman" w:hAnsi="Times New Roman"/>
                <w:b/>
                <w:bCs/>
                <w:color w:val="000000"/>
                <w:sz w:val="20"/>
                <w:szCs w:val="20"/>
              </w:rPr>
              <w:t>Ремонт участка тепловой сети ЦО и ГВС от д. №45 до д. №51, расположенной</w:t>
            </w:r>
          </w:p>
          <w:p w:rsidR="009A5679" w:rsidRPr="009A5679" w:rsidRDefault="009A5679" w:rsidP="00C06C6C">
            <w:pPr>
              <w:spacing w:after="0" w:line="240" w:lineRule="auto"/>
              <w:jc w:val="center"/>
              <w:rPr>
                <w:rFonts w:ascii="Times New Roman" w:hAnsi="Times New Roman"/>
                <w:b/>
                <w:bCs/>
                <w:color w:val="000000"/>
                <w:sz w:val="20"/>
                <w:szCs w:val="20"/>
              </w:rPr>
            </w:pPr>
            <w:r w:rsidRPr="009A5679">
              <w:rPr>
                <w:rFonts w:ascii="Times New Roman" w:hAnsi="Times New Roman"/>
                <w:b/>
                <w:bCs/>
                <w:color w:val="000000"/>
                <w:sz w:val="20"/>
                <w:szCs w:val="20"/>
              </w:rPr>
              <w:t>в п. Семиозерье, Полянское сельское поселение, Выборгский муниципальный район, Ленинградская область</w:t>
            </w:r>
          </w:p>
        </w:tc>
      </w:tr>
      <w:tr w:rsidR="009A5679" w:rsidRPr="009A5679" w:rsidTr="009A5679">
        <w:trPr>
          <w:gridAfter w:val="1"/>
          <w:wAfter w:w="102" w:type="dxa"/>
          <w:trHeight w:val="195"/>
        </w:trPr>
        <w:tc>
          <w:tcPr>
            <w:tcW w:w="580" w:type="dxa"/>
            <w:gridSpan w:val="2"/>
            <w:tcBorders>
              <w:top w:val="nil"/>
              <w:left w:val="nil"/>
              <w:bottom w:val="single" w:sz="4" w:space="0" w:color="auto"/>
              <w:right w:val="nil"/>
            </w:tcBorders>
            <w:shd w:val="clear" w:color="auto" w:fill="auto"/>
            <w:noWrap/>
            <w:vAlign w:val="center"/>
            <w:hideMark/>
          </w:tcPr>
          <w:p w:rsidR="009A5679" w:rsidRPr="009A5679" w:rsidRDefault="009A5679" w:rsidP="009A5679">
            <w:pPr>
              <w:spacing w:after="0" w:line="240" w:lineRule="auto"/>
              <w:jc w:val="both"/>
              <w:rPr>
                <w:rFonts w:ascii="Times New Roman" w:hAnsi="Times New Roman"/>
                <w:b/>
                <w:bCs/>
                <w:color w:val="000000"/>
                <w:sz w:val="20"/>
                <w:szCs w:val="20"/>
              </w:rPr>
            </w:pPr>
          </w:p>
        </w:tc>
        <w:tc>
          <w:tcPr>
            <w:tcW w:w="6224" w:type="dxa"/>
            <w:gridSpan w:val="6"/>
            <w:tcBorders>
              <w:top w:val="nil"/>
              <w:left w:val="nil"/>
              <w:bottom w:val="single" w:sz="4" w:space="0" w:color="auto"/>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sz w:val="20"/>
                <w:szCs w:val="20"/>
              </w:rPr>
            </w:pPr>
          </w:p>
        </w:tc>
        <w:tc>
          <w:tcPr>
            <w:tcW w:w="993" w:type="dxa"/>
            <w:gridSpan w:val="2"/>
            <w:tcBorders>
              <w:top w:val="nil"/>
              <w:left w:val="nil"/>
              <w:bottom w:val="single" w:sz="4" w:space="0" w:color="auto"/>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sz w:val="20"/>
                <w:szCs w:val="20"/>
              </w:rPr>
            </w:pPr>
          </w:p>
        </w:tc>
        <w:tc>
          <w:tcPr>
            <w:tcW w:w="1417" w:type="dxa"/>
            <w:tcBorders>
              <w:top w:val="nil"/>
              <w:left w:val="nil"/>
              <w:bottom w:val="single" w:sz="4" w:space="0" w:color="auto"/>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sz w:val="20"/>
                <w:szCs w:val="20"/>
              </w:rPr>
            </w:pPr>
          </w:p>
        </w:tc>
        <w:tc>
          <w:tcPr>
            <w:tcW w:w="992" w:type="dxa"/>
            <w:gridSpan w:val="2"/>
            <w:tcBorders>
              <w:top w:val="nil"/>
              <w:left w:val="nil"/>
              <w:bottom w:val="single" w:sz="4" w:space="0" w:color="auto"/>
              <w:right w:val="nil"/>
            </w:tcBorders>
            <w:shd w:val="clear" w:color="auto" w:fill="auto"/>
            <w:noWrap/>
            <w:vAlign w:val="bottom"/>
            <w:hideMark/>
          </w:tcPr>
          <w:p w:rsidR="009A5679" w:rsidRPr="009A5679" w:rsidRDefault="009A5679" w:rsidP="009A5679">
            <w:pPr>
              <w:spacing w:after="0" w:line="240" w:lineRule="auto"/>
              <w:jc w:val="both"/>
              <w:rPr>
                <w:rFonts w:ascii="Times New Roman" w:hAnsi="Times New Roman"/>
                <w:sz w:val="20"/>
                <w:szCs w:val="20"/>
              </w:rPr>
            </w:pPr>
          </w:p>
        </w:tc>
      </w:tr>
      <w:tr w:rsidR="009A5679" w:rsidRPr="009A5679" w:rsidTr="009A5679">
        <w:trPr>
          <w:gridAfter w:val="1"/>
          <w:wAfter w:w="102" w:type="dxa"/>
          <w:trHeight w:val="720"/>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п/п</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Наименование работ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Ед.</w:t>
            </w:r>
            <w:r w:rsidRPr="009A5679">
              <w:rPr>
                <w:rFonts w:ascii="Times New Roman" w:hAnsi="Times New Roman"/>
                <w:color w:val="000000"/>
                <w:sz w:val="20"/>
                <w:szCs w:val="20"/>
              </w:rPr>
              <w:br/>
              <w:t>изм.</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Кол-во</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Примечания</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5</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sz w:val="20"/>
                <w:szCs w:val="20"/>
              </w:rPr>
            </w:pPr>
            <w:r w:rsidRPr="009A5679">
              <w:rPr>
                <w:rFonts w:ascii="Times New Roman" w:hAnsi="Times New Roman"/>
                <w:b/>
                <w:bCs/>
                <w:color w:val="000000"/>
                <w:sz w:val="20"/>
                <w:szCs w:val="20"/>
              </w:rPr>
              <w:t>Раздел 1. Земляные работы</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Разборка бортовых камней: на бетонном основании</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Устройство швов в бетоне: затвердевшем</w:t>
            </w:r>
            <w:r w:rsidRPr="009A5679">
              <w:rPr>
                <w:rFonts w:ascii="Times New Roman" w:hAnsi="Times New Roman"/>
                <w:color w:val="000000"/>
                <w:sz w:val="20"/>
                <w:szCs w:val="20"/>
              </w:rPr>
              <w:br/>
              <w:t>Применительно</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Разборка покрытий и оснований: асфальтобетонных</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0,6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Разработка грунта экскаваторами с погрузкой на автомобили-самосвалы, вместимость ковша 0,25 м3, группа грунтов: 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Перевозка грузов I класса автомобилями-самосвалами  на расстояние 70 км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1т груза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4,688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Разработка траншей экскаватором «обратная лопата» с ковшом вместимостью 0,25 м3, группа грунтов: 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47,82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Разработка грунта вручную в траншеях глубиной до 2 м без креплений с откосами, группа грунтов: 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Засыпка вручную траншей, пазух котлованов и ям, группа грунтов: 1</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Песок природный для строительных работ I класс, средний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33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10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 xml:space="preserve">Обратная засыпка грунта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46,52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11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Песок природный для строительных работ I класс, средний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Уплотнение грунта пневматическими трамбовками, группа грунтов: 1-2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46,52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Планировка площадей: ручным способом, группа грунтов 1</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30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sz w:val="20"/>
                <w:szCs w:val="20"/>
              </w:rPr>
            </w:pPr>
            <w:r w:rsidRPr="009A5679">
              <w:rPr>
                <w:rFonts w:ascii="Times New Roman" w:hAnsi="Times New Roman"/>
                <w:b/>
                <w:bCs/>
                <w:color w:val="000000"/>
                <w:sz w:val="20"/>
                <w:szCs w:val="20"/>
              </w:rPr>
              <w:t>Раздел 2. Демонтажные работы</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lastRenderedPageBreak/>
              <w:t>14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Устройство плит перекрытий каналов площадью: до 1 м2</w:t>
            </w:r>
            <w:r w:rsidRPr="009A5679">
              <w:rPr>
                <w:rFonts w:ascii="Times New Roman" w:hAnsi="Times New Roman"/>
                <w:color w:val="000000"/>
                <w:sz w:val="20"/>
                <w:szCs w:val="20"/>
              </w:rPr>
              <w:br/>
              <w:t>Применительно демонтаж</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шт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Разборка: железобетонных фундаментов</w:t>
            </w:r>
            <w:r w:rsidRPr="009A5679">
              <w:rPr>
                <w:rFonts w:ascii="Times New Roman" w:hAnsi="Times New Roman"/>
                <w:color w:val="000000"/>
                <w:sz w:val="20"/>
                <w:szCs w:val="20"/>
              </w:rPr>
              <w:br/>
              <w:t>Старый фундамент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0,35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Демонтаж трубопроводов в непроходных каналах краном диаметром труб: до 80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61,5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Демонтаж трубопроводов в непроходных каналах краном диаметром труб: до 50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20,5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Демонтаж подвальной прокладки стальных трубопроводов в изоляции из  ППУ-пэ с изоляцией стыков скорлупами при номинальном давлении 1,6 МПа, диаметр труб: 80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Демонтаж подвальной прокладки стальных трубопроводов в изоляции  ППУ-пэ с изоляцией стыков скорлупами при номинальном давлении 1,6 МПа, диаметр труб: 50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Погрузка в автотранспортное средство: трубы металлические (погрузка и разгрузка с применением автомобильных кранов)</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1т груза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0,6021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Разборка тепловой изоляции: из ваты минеральной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41,8146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Погрузка в автотранспортное средство: мусор строительный с погрузкой вручную</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1т груза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0,3345168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Перевозка грузов I класса автомобилями-самосвалами  на расстояние 60 км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1т груза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0,9366168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Утилизация строительных отходов РАСЭМ Приказ ТЭК № 406-п на 2025 г.</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1,463511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sz w:val="20"/>
                <w:szCs w:val="20"/>
              </w:rPr>
            </w:pPr>
            <w:r w:rsidRPr="009A5679">
              <w:rPr>
                <w:rFonts w:ascii="Times New Roman" w:hAnsi="Times New Roman"/>
                <w:b/>
                <w:bCs/>
                <w:color w:val="000000"/>
                <w:sz w:val="20"/>
                <w:szCs w:val="20"/>
              </w:rPr>
              <w:t>Раздел 3. Монтажные работы</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25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Устройство непроходных каналов: одноячейковых, собираемых из верхних и нижних лотковых элементов КН-2 (0,7 т/2 п.м; 0,28 м3/2 п.м.)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0,28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Лотки железобетонные, объем до 1 м3, бетон В35, расход арматуры от 50 до 100 кг/м3  КН-2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0,28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Раствор готовый кладочный, цементный, М100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0,02128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286"/>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themeColor="text1"/>
                <w:sz w:val="20"/>
                <w:szCs w:val="20"/>
              </w:rPr>
            </w:pPr>
            <w:r w:rsidRPr="009A5679">
              <w:rPr>
                <w:rFonts w:ascii="Times New Roman" w:hAnsi="Times New Roman"/>
                <w:b/>
                <w:bCs/>
                <w:color w:val="000000" w:themeColor="text1"/>
                <w:sz w:val="20"/>
                <w:szCs w:val="20"/>
              </w:rPr>
              <w:t>Прокладка стальных труб в ППУ изоляции</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Прокладка в канале стальных труб в изоляции из пенополиуретана (ППУ) диаметром: до 57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0,022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Трубы стальные электросварные с тепловой изоляцией из пенополиуретана в полиэтиленовой оболочке, наружный диаметр трубы 57 мм, наружный диаметр изоляции 125 мм, толщина стенки трубы 3,5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Прокладка в канале стальных труб в изоляции из пенополиуретана (ППУ) диаметром: 89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0,066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Трубы стальные электросварные с тепловой изоляцией из пенополиуретана в полиэтиленовой оболочке, наружный диаметр трубы 89 мм, наружный диаметр изоляции 160 мм, толщина стенки трубы 4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Подвальная прокладка стальных трубопроводов в изоляции из пенополиуретана (ППУ) с изоляцией стыков скорлупами при номинальном давлении 1,6 МПа, температуре 150°С, диаметр труб: 80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Опора для трубопроводов неподвижная стальная из горячекатаных профилей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0,00552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lastRenderedPageBreak/>
              <w:t>34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Трубы стальные электросварные с тепловой изоляцией из пенополиуретана в полиэтиленовой оболочке, наружный диаметр трубы 89 мм, наружный диаметр изоляции 160 мм, толщина стенки трубы 4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6,06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Подвальная прокладка стальных трубопроводов в изоляции из пенополиуретана (ППУ) с изоляцией стыков скорлупами при номинальном давлении 1,6 МПа, температуре 150°С, диаметр труб: 50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Опора для трубопроводов неподвижная стальная из горячекатаных профилей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0,00192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Трубы стальные электросварные с тепловой изоляцией из пенополиуретана в полиэтиленовой оболочке, наружный диаметр трубы 57 мм, наружный диаметр изоляции 125 мм, толщина стенки трубы 3,5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2,02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Резка труб, изолированных пенополиуретаном (ППУ), диаметром: до 57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резов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Резка труб, изолированных пенополиуретаном (ППУ), диаметром: 89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резов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Сварка труб, труб и фасонных частей, труб и стартовых компенсаторов, изолированных пенополиуретаном (ППУ), диаметром: до 57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стыков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Сварка труб, труб и фасонных частей, труб и стартовых компенсаторов, изолированных пенополиуретаном (ППУ), диаметром: 89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стыков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Изоляция стыков труб, изолированных пенополиуретаном (ППУ), неразъемными муфтами мастичной комплектации методом заливки, диаметром: 57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стыков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13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Комплект для изоляции сварного стыка стальных труб с теплоизоляцией из пенополиуретана в полиэтиленовой оболочке, с термоусадочными манжетами, с полиэтиленовой муфтой длиной 500 мм, наружный диаметр изоляции 125 мм, наружный диаметр трубы 57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компл</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Изоляция стыков труб, изолированных пенополиуретаном (ППУ), неразъемными муфтами мастичной комплектации методом заливки, диаметром: 89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стыков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13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Комплект для изоляции сварного стыка стальных труб с теплоизоляцией из пенополиуретана в полиэтиленовой оболочке, с термоусадочными манжетами, с полиэтиленовой муфтой длиной 500 мм, наружный диаметр изоляции 160 мм, наружный диаметр трубы 89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компл</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Защита краев муфты термоусаживаемой пленкой при изоляции стыков труб</w:t>
            </w:r>
            <w:r w:rsidRPr="009A5679">
              <w:rPr>
                <w:rFonts w:ascii="Times New Roman" w:hAnsi="Times New Roman"/>
                <w:color w:val="000000" w:themeColor="text1"/>
                <w:sz w:val="20"/>
                <w:szCs w:val="20"/>
              </w:rPr>
              <w:br/>
              <w:t>в подвале</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Пластина замковая из полиэтилена</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шт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Пневматическое испытание изоляции стыков труб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стык</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themeColor="text1"/>
                <w:sz w:val="20"/>
                <w:szCs w:val="20"/>
              </w:rPr>
            </w:pPr>
            <w:r w:rsidRPr="009A5679">
              <w:rPr>
                <w:rFonts w:ascii="Times New Roman" w:hAnsi="Times New Roman"/>
                <w:b/>
                <w:bCs/>
                <w:color w:val="000000" w:themeColor="text1"/>
                <w:sz w:val="20"/>
                <w:szCs w:val="20"/>
              </w:rPr>
              <w:t>Работы в тепловых камерах</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themeColor="text1"/>
                <w:sz w:val="20"/>
                <w:szCs w:val="20"/>
              </w:rPr>
            </w:pPr>
            <w:r w:rsidRPr="009A5679">
              <w:rPr>
                <w:rFonts w:ascii="Times New Roman" w:hAnsi="Times New Roman"/>
                <w:b/>
                <w:bCs/>
                <w:color w:val="000000" w:themeColor="text1"/>
                <w:sz w:val="20"/>
                <w:szCs w:val="20"/>
              </w:rPr>
              <w:t>Монтаж запорной арматуры.</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themeColor="text1"/>
                <w:sz w:val="20"/>
                <w:szCs w:val="20"/>
              </w:rPr>
            </w:pPr>
            <w:r w:rsidRPr="009A5679">
              <w:rPr>
                <w:rFonts w:ascii="Times New Roman" w:hAnsi="Times New Roman"/>
                <w:b/>
                <w:bCs/>
                <w:color w:val="000000" w:themeColor="text1"/>
                <w:sz w:val="20"/>
                <w:szCs w:val="20"/>
              </w:rPr>
              <w:t>Прочие работы</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Заделка кирпичом гнезд, борозд и концов балок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0,392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Кирпич керамический лицевой полнотелый одинарный, размеры 250х120х65 мм, марка М150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шт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152,096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Гидроизоляция стен, фундаментов: боковая цементная с жидким стеклом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3,0976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lastRenderedPageBreak/>
              <w:t>52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Раствор готовый кладочный, цементный, М150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0,1734656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Заделка сальников при проходе труб через фундаменты или стены подвала диаметром: до 100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шт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Промывка и гидравлическое испытание трубопроводов, изолированных пенополиуретаном (ППУ), диаметром: до 57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Промывка и гидравлическое испытание трубопроводов, изолированных пенополиуретаном (ППУ), диаметром: 89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300"/>
        </w:trPr>
        <w:tc>
          <w:tcPr>
            <w:tcW w:w="10206"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A5679" w:rsidRPr="009A5679" w:rsidRDefault="009A5679" w:rsidP="009A5679">
            <w:pPr>
              <w:spacing w:after="0" w:line="240" w:lineRule="auto"/>
              <w:jc w:val="both"/>
              <w:rPr>
                <w:rFonts w:ascii="Times New Roman" w:hAnsi="Times New Roman"/>
                <w:b/>
                <w:bCs/>
                <w:color w:val="000000" w:themeColor="text1"/>
                <w:sz w:val="20"/>
                <w:szCs w:val="20"/>
              </w:rPr>
            </w:pPr>
            <w:r w:rsidRPr="009A5679">
              <w:rPr>
                <w:rFonts w:ascii="Times New Roman" w:hAnsi="Times New Roman"/>
                <w:b/>
                <w:bCs/>
                <w:color w:val="000000" w:themeColor="text1"/>
                <w:sz w:val="20"/>
                <w:szCs w:val="20"/>
              </w:rPr>
              <w:t>Раздел 4. Восстановление благоустройства</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Ремонт отмостки: асфальтобетонной толщиной 14 см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Щебень из плотных горных пород для строительных работ М 1000, фракция 20-40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 xml:space="preserve">Смеси асфальтобетонные плотные крупнозернистые, тип А, марка II.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0,384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59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Устройство подстилающих и выравнивающих слоев оснований: из песка</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1,5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Песок природный для строительных работ I класс, средний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1,65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Устройство подстилающих и выравнивающих слоев оснований: из щебня</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62</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Щебень из плотных горных пород для строительных работ М 1000, фракция 20-40 мм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0,0252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63</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Установка бортовых камней бетонных: при других видах покрытий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64</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Смеси бетонные тяжелого бетона (БСТ) на щебне из гравия, класс В10, F(1)50, W2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0,354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65</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Камни бортовые бетонные марки БР, БВ, бетон В22,5 (М300) (4 шт)  от разборки)</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0,324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66</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Розлив вяжущих материалов</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0,0084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67</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Битум нефтяной дорожный МГ 40/70, МГ 70/130, МГ 130/200, СГ 40/70, СГ 70/130, СГ 130/200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0,008652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68</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Устройство покрытия из горячих асфальтобетонных смесей асфальтоукладчиками второго типоразмера, толщина слоя 4 см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м2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sz w:val="20"/>
                <w:szCs w:val="20"/>
              </w:rPr>
            </w:pPr>
            <w:r w:rsidRPr="009A5679">
              <w:rPr>
                <w:rFonts w:ascii="Times New Roman" w:hAnsi="Times New Roman"/>
                <w:color w:val="000000"/>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69</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Смеси асфальтобетонные плотные мелкозернистые, тип А, марка II. Расход асфальтобетонной смеси на 1 м2 составит 25 кг (толщиной 1 см).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0,88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70</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 xml:space="preserve">Праймер битумный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кг</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0,0001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9A5679" w:rsidRPr="009A5679" w:rsidTr="009A5679">
        <w:trPr>
          <w:gridAfter w:val="1"/>
          <w:wAfter w:w="102"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71</w:t>
            </w:r>
          </w:p>
        </w:tc>
        <w:tc>
          <w:tcPr>
            <w:tcW w:w="6224" w:type="dxa"/>
            <w:gridSpan w:val="6"/>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ind w:firstLineChars="200" w:firstLine="400"/>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Смеси асфальтобетонные плотные крупнозернистые, тип А, марка II. Расход асфальтобетонной смеси на 1 м2 составит 25 кг (толщиной 1 см).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00" w:themeColor="text1"/>
                <w:sz w:val="20"/>
                <w:szCs w:val="20"/>
              </w:rPr>
            </w:pPr>
            <w:r w:rsidRPr="009A5679">
              <w:rPr>
                <w:rFonts w:ascii="Times New Roman" w:hAnsi="Times New Roman"/>
                <w:color w:val="000000" w:themeColor="text1"/>
                <w:sz w:val="20"/>
                <w:szCs w:val="20"/>
              </w:rPr>
              <w:t>0,75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9A5679" w:rsidRPr="009A5679" w:rsidRDefault="009A5679" w:rsidP="009A5679">
            <w:pPr>
              <w:spacing w:after="0" w:line="240" w:lineRule="auto"/>
              <w:jc w:val="both"/>
              <w:rPr>
                <w:rFonts w:ascii="Times New Roman" w:hAnsi="Times New Roman"/>
                <w:color w:val="0000FF"/>
                <w:sz w:val="20"/>
                <w:szCs w:val="20"/>
              </w:rPr>
            </w:pPr>
            <w:r w:rsidRPr="009A5679">
              <w:rPr>
                <w:rFonts w:ascii="Times New Roman" w:hAnsi="Times New Roman"/>
                <w:color w:val="0000FF"/>
                <w:sz w:val="20"/>
                <w:szCs w:val="20"/>
              </w:rPr>
              <w:t> </w:t>
            </w:r>
          </w:p>
        </w:tc>
      </w:tr>
      <w:tr w:rsidR="00D6448B" w:rsidRPr="00D6448B" w:rsidTr="00702D64">
        <w:trPr>
          <w:gridAfter w:val="2"/>
          <w:wAfter w:w="681" w:type="dxa"/>
        </w:trPr>
        <w:tc>
          <w:tcPr>
            <w:tcW w:w="4747" w:type="dxa"/>
            <w:gridSpan w:val="6"/>
          </w:tcPr>
          <w:p w:rsidR="00D6448B" w:rsidRPr="00702D64" w:rsidRDefault="00D6448B" w:rsidP="009A5679">
            <w:pPr>
              <w:rPr>
                <w:rFonts w:ascii="Times New Roman" w:hAnsi="Times New Roman"/>
                <w:sz w:val="20"/>
                <w:szCs w:val="20"/>
              </w:rPr>
            </w:pPr>
          </w:p>
        </w:tc>
        <w:tc>
          <w:tcPr>
            <w:tcW w:w="236" w:type="dxa"/>
          </w:tcPr>
          <w:p w:rsidR="00D6448B" w:rsidRPr="00D6448B" w:rsidRDefault="00D6448B" w:rsidP="009A5679">
            <w:pPr>
              <w:jc w:val="both"/>
              <w:rPr>
                <w:rFonts w:ascii="Times New Roman" w:hAnsi="Times New Roman"/>
                <w:sz w:val="24"/>
              </w:rPr>
            </w:pPr>
          </w:p>
        </w:tc>
        <w:tc>
          <w:tcPr>
            <w:tcW w:w="4962" w:type="dxa"/>
            <w:gridSpan w:val="5"/>
          </w:tcPr>
          <w:p w:rsidR="00D6448B" w:rsidRPr="00D6448B" w:rsidRDefault="00D6448B" w:rsidP="009A5679">
            <w:pPr>
              <w:jc w:val="both"/>
              <w:rPr>
                <w:rFonts w:ascii="Times New Roman" w:hAnsi="Times New Roman"/>
                <w:sz w:val="24"/>
              </w:rPr>
            </w:pPr>
          </w:p>
        </w:tc>
      </w:tr>
    </w:tbl>
    <w:p w:rsidR="00D6448B" w:rsidRPr="00316197" w:rsidRDefault="00D6448B" w:rsidP="00D6448B">
      <w:pPr>
        <w:pStyle w:val="affffff9"/>
        <w:rPr>
          <w:rFonts w:ascii="Times New Roman" w:hAnsi="Times New Roman"/>
          <w:b/>
          <w:bCs/>
        </w:rPr>
      </w:pPr>
      <w:r w:rsidRPr="00316197">
        <w:rPr>
          <w:rFonts w:ascii="Times New Roman" w:hAnsi="Times New Roman"/>
          <w:b/>
          <w:bCs/>
        </w:rPr>
        <w:t xml:space="preserve">       </w:t>
      </w:r>
    </w:p>
    <w:p w:rsidR="00702D64" w:rsidRDefault="00D6448B" w:rsidP="00EA6219">
      <w:pPr>
        <w:spacing w:after="0" w:line="240" w:lineRule="auto"/>
        <w:jc w:val="right"/>
        <w:rPr>
          <w:rFonts w:ascii="Times New Roman" w:hAnsi="Times New Roman"/>
          <w:b/>
          <w:bCs/>
          <w:sz w:val="20"/>
          <w:szCs w:val="20"/>
        </w:rPr>
      </w:pPr>
      <w:r w:rsidRPr="00316197">
        <w:rPr>
          <w:rFonts w:ascii="Times New Roman" w:hAnsi="Times New Roman"/>
          <w:b/>
          <w:bCs/>
        </w:rPr>
        <w:t xml:space="preserve">      </w:t>
      </w:r>
      <w:r w:rsidR="00702D64">
        <w:rPr>
          <w:rFonts w:ascii="Times New Roman" w:hAnsi="Times New Roman"/>
          <w:b/>
          <w:bCs/>
        </w:rPr>
        <w:t xml:space="preserve">                                                                                           </w:t>
      </w:r>
      <w:r w:rsidRPr="00316197">
        <w:rPr>
          <w:rFonts w:ascii="Times New Roman" w:hAnsi="Times New Roman"/>
          <w:b/>
          <w:bCs/>
        </w:rPr>
        <w:t xml:space="preserve"> </w:t>
      </w:r>
      <w:r w:rsidR="00702D64" w:rsidRPr="009A5679">
        <w:rPr>
          <w:rFonts w:ascii="Times New Roman" w:hAnsi="Times New Roman"/>
          <w:b/>
          <w:bCs/>
          <w:sz w:val="20"/>
          <w:szCs w:val="20"/>
        </w:rPr>
        <w:t>Приложение №</w:t>
      </w:r>
      <w:r w:rsidR="00702D64">
        <w:rPr>
          <w:rFonts w:ascii="Times New Roman" w:hAnsi="Times New Roman"/>
          <w:b/>
          <w:bCs/>
          <w:sz w:val="20"/>
          <w:szCs w:val="20"/>
        </w:rPr>
        <w:t xml:space="preserve"> 2</w:t>
      </w:r>
    </w:p>
    <w:p w:rsidR="00EA6219" w:rsidRDefault="00EA6219" w:rsidP="00702D64">
      <w:pPr>
        <w:spacing w:after="0" w:line="240" w:lineRule="auto"/>
        <w:jc w:val="both"/>
        <w:rPr>
          <w:rFonts w:ascii="Times New Roman" w:hAnsi="Times New Roman"/>
          <w:b/>
          <w:bCs/>
          <w:sz w:val="20"/>
          <w:szCs w:val="20"/>
        </w:rPr>
      </w:pPr>
    </w:p>
    <w:p w:rsidR="00EA6219" w:rsidRDefault="00EA6219" w:rsidP="00702D64">
      <w:pPr>
        <w:spacing w:after="0" w:line="240" w:lineRule="auto"/>
        <w:jc w:val="both"/>
        <w:rPr>
          <w:rFonts w:ascii="Times New Roman" w:hAnsi="Times New Roman"/>
          <w:b/>
          <w:bCs/>
          <w:sz w:val="20"/>
          <w:szCs w:val="20"/>
        </w:rPr>
      </w:pPr>
    </w:p>
    <w:p w:rsidR="00EA6219" w:rsidRPr="00EA6219" w:rsidRDefault="00EA6219" w:rsidP="00EA6219">
      <w:pPr>
        <w:spacing w:after="0" w:line="240" w:lineRule="auto"/>
        <w:jc w:val="center"/>
        <w:rPr>
          <w:rFonts w:ascii="Times New Roman" w:hAnsi="Times New Roman"/>
          <w:b/>
          <w:bCs/>
          <w:sz w:val="20"/>
          <w:szCs w:val="20"/>
        </w:rPr>
      </w:pPr>
      <w:bookmarkStart w:id="7" w:name="_GoBack"/>
      <w:r w:rsidRPr="00EA6219">
        <w:rPr>
          <w:rFonts w:ascii="Times New Roman" w:hAnsi="Times New Roman"/>
          <w:b/>
          <w:sz w:val="20"/>
          <w:szCs w:val="20"/>
        </w:rPr>
        <w:t>Схема участка тепловой сети, подлежащей замене</w:t>
      </w:r>
    </w:p>
    <w:bookmarkEnd w:id="7"/>
    <w:p w:rsidR="00813DD0" w:rsidRDefault="00813DD0" w:rsidP="00D6448B">
      <w:pPr>
        <w:pStyle w:val="affffff9"/>
      </w:pPr>
      <w:r>
        <w:rPr>
          <w:b/>
          <w:bCs/>
          <w:noProof/>
        </w:rPr>
        <w:lastRenderedPageBreak/>
        <w:drawing>
          <wp:inline distT="0" distB="0" distL="0" distR="0" wp14:anchorId="04AF5343" wp14:editId="5519ED95">
            <wp:extent cx="5760085" cy="272472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2724724"/>
                    </a:xfrm>
                    <a:prstGeom prst="rect">
                      <a:avLst/>
                    </a:prstGeom>
                    <a:noFill/>
                    <a:ln>
                      <a:noFill/>
                    </a:ln>
                  </pic:spPr>
                </pic:pic>
              </a:graphicData>
            </a:graphic>
          </wp:inline>
        </w:drawing>
      </w:r>
    </w:p>
    <w:p w:rsidR="00752688" w:rsidRDefault="00752688" w:rsidP="00D6448B">
      <w:pPr>
        <w:pStyle w:val="affffff9"/>
      </w:pPr>
    </w:p>
    <w:p w:rsidR="00752688" w:rsidRDefault="00752688" w:rsidP="00D6448B">
      <w:pPr>
        <w:pStyle w:val="affffff9"/>
      </w:pPr>
    </w:p>
    <w:p w:rsidR="00752688" w:rsidRPr="00752688" w:rsidRDefault="00EA6219" w:rsidP="00EA6219">
      <w:pPr>
        <w:tabs>
          <w:tab w:val="left" w:pos="1156"/>
          <w:tab w:val="left" w:pos="1287"/>
        </w:tabs>
        <w:rPr>
          <w:rFonts w:ascii="Times New Roman" w:eastAsia="Times New Roman" w:hAnsi="Times New Roman"/>
          <w:b/>
          <w:bCs/>
          <w:sz w:val="20"/>
          <w:szCs w:val="20"/>
        </w:rPr>
      </w:pPr>
      <w:r>
        <w:rPr>
          <w:rFonts w:ascii="Times New Roman" w:hAnsi="Times New Roman"/>
          <w:b/>
          <w:bCs/>
          <w:sz w:val="20"/>
          <w:szCs w:val="20"/>
        </w:rPr>
        <w:t xml:space="preserve">                                                                                                                                                     </w:t>
      </w:r>
      <w:r w:rsidR="00752688" w:rsidRPr="00752688">
        <w:rPr>
          <w:rFonts w:ascii="Times New Roman" w:hAnsi="Times New Roman"/>
          <w:b/>
          <w:bCs/>
          <w:sz w:val="20"/>
          <w:szCs w:val="20"/>
        </w:rPr>
        <w:t>Приложение №</w:t>
      </w:r>
      <w:r>
        <w:rPr>
          <w:rFonts w:ascii="Times New Roman" w:hAnsi="Times New Roman"/>
          <w:b/>
          <w:bCs/>
          <w:sz w:val="20"/>
          <w:szCs w:val="20"/>
        </w:rPr>
        <w:t xml:space="preserve"> </w:t>
      </w:r>
      <w:r w:rsidR="00752688" w:rsidRPr="00752688">
        <w:rPr>
          <w:rFonts w:ascii="Times New Roman" w:hAnsi="Times New Roman"/>
          <w:b/>
          <w:bCs/>
          <w:sz w:val="20"/>
          <w:szCs w:val="20"/>
        </w:rPr>
        <w:t>3</w:t>
      </w:r>
    </w:p>
    <w:p w:rsidR="00752688" w:rsidRPr="00752688" w:rsidRDefault="00752688" w:rsidP="00752688">
      <w:pPr>
        <w:tabs>
          <w:tab w:val="left" w:pos="1156"/>
          <w:tab w:val="left" w:pos="1287"/>
        </w:tabs>
        <w:jc w:val="right"/>
        <w:rPr>
          <w:rFonts w:ascii="Times New Roman" w:hAnsi="Times New Roman"/>
          <w:b/>
          <w:bCs/>
          <w:sz w:val="20"/>
          <w:szCs w:val="20"/>
        </w:rPr>
      </w:pPr>
    </w:p>
    <w:p w:rsidR="00752688" w:rsidRPr="00752688" w:rsidRDefault="00752688" w:rsidP="00752688">
      <w:pPr>
        <w:tabs>
          <w:tab w:val="left" w:pos="1156"/>
          <w:tab w:val="left" w:pos="1287"/>
        </w:tabs>
        <w:rPr>
          <w:rFonts w:ascii="Times New Roman" w:hAnsi="Times New Roman"/>
          <w:b/>
          <w:bCs/>
          <w:sz w:val="20"/>
          <w:szCs w:val="20"/>
        </w:rPr>
      </w:pPr>
      <w:r w:rsidRPr="00752688">
        <w:rPr>
          <w:rFonts w:ascii="Times New Roman" w:hAnsi="Times New Roman"/>
          <w:b/>
          <w:bCs/>
          <w:sz w:val="20"/>
          <w:szCs w:val="20"/>
        </w:rPr>
        <w:t xml:space="preserve"> </w:t>
      </w:r>
    </w:p>
    <w:tbl>
      <w:tblPr>
        <w:tblW w:w="9740" w:type="dxa"/>
        <w:tblLook w:val="04A0" w:firstRow="1" w:lastRow="0" w:firstColumn="1" w:lastColumn="0" w:noHBand="0" w:noVBand="1"/>
      </w:tblPr>
      <w:tblGrid>
        <w:gridCol w:w="955"/>
        <w:gridCol w:w="4963"/>
        <w:gridCol w:w="1088"/>
        <w:gridCol w:w="1031"/>
        <w:gridCol w:w="1703"/>
      </w:tblGrid>
      <w:tr w:rsidR="00752688" w:rsidRPr="00752688" w:rsidTr="00752688">
        <w:trPr>
          <w:trHeight w:val="375"/>
        </w:trPr>
        <w:tc>
          <w:tcPr>
            <w:tcW w:w="9740" w:type="dxa"/>
            <w:gridSpan w:val="5"/>
            <w:noWrap/>
            <w:vAlign w:val="bottom"/>
            <w:hideMark/>
          </w:tcPr>
          <w:p w:rsidR="00752688" w:rsidRPr="00752688" w:rsidRDefault="00752688">
            <w:pPr>
              <w:spacing w:line="256" w:lineRule="auto"/>
              <w:jc w:val="center"/>
              <w:rPr>
                <w:rFonts w:ascii="Times New Roman" w:hAnsi="Times New Roman"/>
                <w:b/>
                <w:bCs/>
                <w:color w:val="000000"/>
                <w:sz w:val="20"/>
                <w:szCs w:val="20"/>
              </w:rPr>
            </w:pPr>
            <w:r w:rsidRPr="00752688">
              <w:rPr>
                <w:rFonts w:ascii="Times New Roman" w:hAnsi="Times New Roman"/>
                <w:b/>
                <w:bCs/>
                <w:color w:val="000000"/>
                <w:sz w:val="20"/>
                <w:szCs w:val="20"/>
              </w:rPr>
              <w:t>Ведомость материалов заказчика</w:t>
            </w:r>
          </w:p>
        </w:tc>
      </w:tr>
      <w:tr w:rsidR="00752688" w:rsidRPr="00752688" w:rsidTr="00752688">
        <w:trPr>
          <w:trHeight w:val="1020"/>
        </w:trPr>
        <w:tc>
          <w:tcPr>
            <w:tcW w:w="9740" w:type="dxa"/>
            <w:gridSpan w:val="5"/>
            <w:tcBorders>
              <w:top w:val="nil"/>
              <w:left w:val="nil"/>
              <w:bottom w:val="single" w:sz="4" w:space="0" w:color="auto"/>
              <w:right w:val="nil"/>
            </w:tcBorders>
            <w:vAlign w:val="bottom"/>
            <w:hideMark/>
          </w:tcPr>
          <w:p w:rsidR="00752688" w:rsidRPr="00752688" w:rsidRDefault="00752688">
            <w:pPr>
              <w:spacing w:line="256" w:lineRule="auto"/>
              <w:jc w:val="center"/>
              <w:rPr>
                <w:rFonts w:ascii="Times New Roman" w:hAnsi="Times New Roman"/>
                <w:b/>
                <w:bCs/>
                <w:color w:val="000000"/>
                <w:sz w:val="20"/>
                <w:szCs w:val="20"/>
              </w:rPr>
            </w:pPr>
            <w:r w:rsidRPr="00752688">
              <w:rPr>
                <w:rFonts w:ascii="Times New Roman" w:hAnsi="Times New Roman"/>
                <w:b/>
                <w:bCs/>
                <w:color w:val="000000"/>
                <w:sz w:val="20"/>
                <w:szCs w:val="20"/>
              </w:rPr>
              <w:t>Ремонт участка тепловой сети ЦО и ГВС от д. №45 до д. №51, расположенной   в п. Семиозерье, Полянское сельское поселение, Выборгский муниципальный район, Ленинградская область</w:t>
            </w:r>
          </w:p>
        </w:tc>
      </w:tr>
      <w:tr w:rsidR="00752688" w:rsidRPr="00752688" w:rsidTr="00752688">
        <w:trPr>
          <w:trHeight w:val="300"/>
        </w:trPr>
        <w:tc>
          <w:tcPr>
            <w:tcW w:w="955" w:type="dxa"/>
            <w:noWrap/>
            <w:vAlign w:val="bottom"/>
            <w:hideMark/>
          </w:tcPr>
          <w:p w:rsidR="00752688" w:rsidRPr="00752688" w:rsidRDefault="00752688">
            <w:pPr>
              <w:rPr>
                <w:rFonts w:ascii="Times New Roman" w:hAnsi="Times New Roman"/>
                <w:b/>
                <w:bCs/>
                <w:color w:val="000000"/>
                <w:sz w:val="20"/>
                <w:szCs w:val="20"/>
              </w:rPr>
            </w:pPr>
          </w:p>
        </w:tc>
        <w:tc>
          <w:tcPr>
            <w:tcW w:w="4963" w:type="dxa"/>
            <w:noWrap/>
            <w:vAlign w:val="bottom"/>
            <w:hideMark/>
          </w:tcPr>
          <w:p w:rsidR="00752688" w:rsidRPr="00752688" w:rsidRDefault="00752688">
            <w:pPr>
              <w:spacing w:line="256" w:lineRule="auto"/>
              <w:rPr>
                <w:rFonts w:ascii="Times New Roman" w:eastAsiaTheme="minorHAnsi" w:hAnsi="Times New Roman"/>
                <w:sz w:val="20"/>
                <w:szCs w:val="20"/>
              </w:rPr>
            </w:pPr>
          </w:p>
        </w:tc>
        <w:tc>
          <w:tcPr>
            <w:tcW w:w="1088" w:type="dxa"/>
            <w:noWrap/>
            <w:vAlign w:val="bottom"/>
            <w:hideMark/>
          </w:tcPr>
          <w:p w:rsidR="00752688" w:rsidRPr="00752688" w:rsidRDefault="00752688">
            <w:pPr>
              <w:spacing w:line="256" w:lineRule="auto"/>
              <w:rPr>
                <w:rFonts w:ascii="Times New Roman" w:eastAsiaTheme="minorHAnsi" w:hAnsi="Times New Roman"/>
                <w:sz w:val="20"/>
                <w:szCs w:val="20"/>
              </w:rPr>
            </w:pPr>
          </w:p>
        </w:tc>
        <w:tc>
          <w:tcPr>
            <w:tcW w:w="1031" w:type="dxa"/>
            <w:noWrap/>
            <w:vAlign w:val="bottom"/>
            <w:hideMark/>
          </w:tcPr>
          <w:p w:rsidR="00752688" w:rsidRPr="00752688" w:rsidRDefault="00752688">
            <w:pPr>
              <w:spacing w:line="256" w:lineRule="auto"/>
              <w:rPr>
                <w:rFonts w:ascii="Times New Roman" w:eastAsiaTheme="minorHAnsi" w:hAnsi="Times New Roman"/>
                <w:sz w:val="20"/>
                <w:szCs w:val="20"/>
              </w:rPr>
            </w:pPr>
          </w:p>
        </w:tc>
        <w:tc>
          <w:tcPr>
            <w:tcW w:w="1703" w:type="dxa"/>
            <w:noWrap/>
            <w:vAlign w:val="bottom"/>
            <w:hideMark/>
          </w:tcPr>
          <w:p w:rsidR="00752688" w:rsidRPr="00752688" w:rsidRDefault="00752688">
            <w:pPr>
              <w:spacing w:line="256" w:lineRule="auto"/>
              <w:rPr>
                <w:rFonts w:ascii="Times New Roman" w:eastAsiaTheme="minorHAnsi" w:hAnsi="Times New Roman"/>
                <w:sz w:val="20"/>
                <w:szCs w:val="20"/>
              </w:rPr>
            </w:pPr>
          </w:p>
        </w:tc>
      </w:tr>
      <w:tr w:rsidR="00752688" w:rsidRPr="00752688" w:rsidTr="00752688">
        <w:trPr>
          <w:trHeight w:val="570"/>
        </w:trPr>
        <w:tc>
          <w:tcPr>
            <w:tcW w:w="955" w:type="dxa"/>
            <w:tcBorders>
              <w:top w:val="single" w:sz="4" w:space="0" w:color="auto"/>
              <w:left w:val="single" w:sz="4" w:space="0" w:color="auto"/>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eastAsia="Times New Roman" w:hAnsi="Times New Roman"/>
                <w:b/>
                <w:bCs/>
                <w:color w:val="000000"/>
                <w:sz w:val="20"/>
                <w:szCs w:val="20"/>
              </w:rPr>
            </w:pPr>
            <w:r w:rsidRPr="00752688">
              <w:rPr>
                <w:rFonts w:ascii="Times New Roman" w:hAnsi="Times New Roman"/>
                <w:b/>
                <w:bCs/>
                <w:color w:val="000000"/>
                <w:sz w:val="20"/>
                <w:szCs w:val="20"/>
              </w:rPr>
              <w:t>№№ пп</w:t>
            </w:r>
          </w:p>
        </w:tc>
        <w:tc>
          <w:tcPr>
            <w:tcW w:w="4963" w:type="dxa"/>
            <w:tcBorders>
              <w:top w:val="single" w:sz="4" w:space="0" w:color="auto"/>
              <w:left w:val="nil"/>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b/>
                <w:bCs/>
                <w:color w:val="000000"/>
                <w:sz w:val="20"/>
                <w:szCs w:val="20"/>
              </w:rPr>
            </w:pPr>
            <w:r w:rsidRPr="00752688">
              <w:rPr>
                <w:rFonts w:ascii="Times New Roman" w:hAnsi="Times New Roman"/>
                <w:b/>
                <w:bCs/>
                <w:color w:val="000000"/>
                <w:sz w:val="20"/>
                <w:szCs w:val="20"/>
              </w:rPr>
              <w:t>Наименование материалов</w:t>
            </w:r>
          </w:p>
        </w:tc>
        <w:tc>
          <w:tcPr>
            <w:tcW w:w="1088" w:type="dxa"/>
            <w:tcBorders>
              <w:top w:val="single" w:sz="4" w:space="0" w:color="auto"/>
              <w:left w:val="nil"/>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b/>
                <w:bCs/>
                <w:color w:val="000000"/>
                <w:sz w:val="20"/>
                <w:szCs w:val="20"/>
              </w:rPr>
            </w:pPr>
            <w:r w:rsidRPr="00752688">
              <w:rPr>
                <w:rFonts w:ascii="Times New Roman" w:hAnsi="Times New Roman"/>
                <w:b/>
                <w:bCs/>
                <w:color w:val="000000"/>
                <w:sz w:val="20"/>
                <w:szCs w:val="20"/>
              </w:rPr>
              <w:t>Ед. изм.</w:t>
            </w:r>
          </w:p>
        </w:tc>
        <w:tc>
          <w:tcPr>
            <w:tcW w:w="1031" w:type="dxa"/>
            <w:tcBorders>
              <w:top w:val="single" w:sz="4" w:space="0" w:color="auto"/>
              <w:left w:val="nil"/>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b/>
                <w:bCs/>
                <w:color w:val="000000"/>
                <w:sz w:val="20"/>
                <w:szCs w:val="20"/>
              </w:rPr>
            </w:pPr>
            <w:r w:rsidRPr="00752688">
              <w:rPr>
                <w:rFonts w:ascii="Times New Roman" w:hAnsi="Times New Roman"/>
                <w:b/>
                <w:bCs/>
                <w:color w:val="000000"/>
                <w:sz w:val="20"/>
                <w:szCs w:val="20"/>
              </w:rPr>
              <w:t>Кол-во</w:t>
            </w:r>
          </w:p>
        </w:tc>
        <w:tc>
          <w:tcPr>
            <w:tcW w:w="1703" w:type="dxa"/>
            <w:tcBorders>
              <w:top w:val="single" w:sz="4" w:space="0" w:color="auto"/>
              <w:left w:val="nil"/>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b/>
                <w:bCs/>
                <w:color w:val="000000"/>
                <w:sz w:val="20"/>
                <w:szCs w:val="20"/>
              </w:rPr>
            </w:pPr>
            <w:r w:rsidRPr="00752688">
              <w:rPr>
                <w:rFonts w:ascii="Times New Roman" w:hAnsi="Times New Roman"/>
                <w:b/>
                <w:bCs/>
                <w:color w:val="000000"/>
                <w:sz w:val="20"/>
                <w:szCs w:val="20"/>
              </w:rPr>
              <w:t>Примечания</w:t>
            </w:r>
          </w:p>
        </w:tc>
      </w:tr>
      <w:tr w:rsidR="00752688" w:rsidRPr="00752688" w:rsidTr="00752688">
        <w:trPr>
          <w:trHeight w:val="1848"/>
        </w:trPr>
        <w:tc>
          <w:tcPr>
            <w:tcW w:w="955" w:type="dxa"/>
            <w:tcBorders>
              <w:top w:val="nil"/>
              <w:left w:val="single" w:sz="4" w:space="0" w:color="auto"/>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1</w:t>
            </w:r>
          </w:p>
        </w:tc>
        <w:tc>
          <w:tcPr>
            <w:tcW w:w="4963" w:type="dxa"/>
            <w:tcBorders>
              <w:top w:val="nil"/>
              <w:left w:val="nil"/>
              <w:bottom w:val="single" w:sz="4" w:space="0" w:color="auto"/>
              <w:right w:val="single" w:sz="4" w:space="0" w:color="auto"/>
            </w:tcBorders>
            <w:hideMark/>
          </w:tcPr>
          <w:p w:rsidR="00752688" w:rsidRPr="00752688" w:rsidRDefault="00752688">
            <w:pPr>
              <w:spacing w:line="256" w:lineRule="auto"/>
              <w:rPr>
                <w:rFonts w:ascii="Times New Roman" w:hAnsi="Times New Roman"/>
                <w:color w:val="000000"/>
                <w:sz w:val="20"/>
                <w:szCs w:val="20"/>
              </w:rPr>
            </w:pPr>
            <w:r w:rsidRPr="00752688">
              <w:rPr>
                <w:rFonts w:ascii="Times New Roman" w:hAnsi="Times New Roman"/>
                <w:color w:val="000000"/>
                <w:sz w:val="20"/>
                <w:szCs w:val="20"/>
              </w:rPr>
              <w:t xml:space="preserve">Комплект для изоляции сварного стыка стальных труб с теплоизоляцией из ППУ-пэ, с термоусадочными манжетами, с полиэтиленовой муфтой длиной 500 мм, наруж. диаметр изоляции 125 мм, наруж. диаметр трубы 57 мм </w:t>
            </w:r>
          </w:p>
        </w:tc>
        <w:tc>
          <w:tcPr>
            <w:tcW w:w="1088"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компл</w:t>
            </w:r>
          </w:p>
        </w:tc>
        <w:tc>
          <w:tcPr>
            <w:tcW w:w="1031"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2</w:t>
            </w:r>
          </w:p>
        </w:tc>
        <w:tc>
          <w:tcPr>
            <w:tcW w:w="1703"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 </w:t>
            </w:r>
          </w:p>
        </w:tc>
      </w:tr>
      <w:tr w:rsidR="00752688" w:rsidRPr="00752688" w:rsidTr="00752688">
        <w:trPr>
          <w:trHeight w:val="2130"/>
        </w:trPr>
        <w:tc>
          <w:tcPr>
            <w:tcW w:w="955" w:type="dxa"/>
            <w:tcBorders>
              <w:top w:val="nil"/>
              <w:left w:val="single" w:sz="4" w:space="0" w:color="auto"/>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2</w:t>
            </w:r>
          </w:p>
        </w:tc>
        <w:tc>
          <w:tcPr>
            <w:tcW w:w="4963" w:type="dxa"/>
            <w:tcBorders>
              <w:top w:val="nil"/>
              <w:left w:val="nil"/>
              <w:bottom w:val="single" w:sz="4" w:space="0" w:color="auto"/>
              <w:right w:val="single" w:sz="4" w:space="0" w:color="auto"/>
            </w:tcBorders>
            <w:hideMark/>
          </w:tcPr>
          <w:p w:rsidR="00752688" w:rsidRPr="00752688" w:rsidRDefault="00752688">
            <w:pPr>
              <w:spacing w:line="256" w:lineRule="auto"/>
              <w:rPr>
                <w:rFonts w:ascii="Times New Roman" w:hAnsi="Times New Roman"/>
                <w:color w:val="000000"/>
                <w:sz w:val="20"/>
                <w:szCs w:val="20"/>
              </w:rPr>
            </w:pPr>
            <w:r w:rsidRPr="00752688">
              <w:rPr>
                <w:rFonts w:ascii="Times New Roman" w:hAnsi="Times New Roman"/>
                <w:color w:val="000000"/>
                <w:sz w:val="20"/>
                <w:szCs w:val="20"/>
              </w:rPr>
              <w:t xml:space="preserve">Комплект для изоляции сварного стыка стальных труб с теплоизоляцией из ППУ-пэ, с термоусадочными манжетами, с полиэтиленовой муфтой длиной 500 мм, наруж. диаметр изоляции 160 мм, наруж. диаметр трубы 89 мм </w:t>
            </w:r>
          </w:p>
        </w:tc>
        <w:tc>
          <w:tcPr>
            <w:tcW w:w="1088"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компл</w:t>
            </w:r>
          </w:p>
        </w:tc>
        <w:tc>
          <w:tcPr>
            <w:tcW w:w="1031"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6</w:t>
            </w:r>
          </w:p>
        </w:tc>
        <w:tc>
          <w:tcPr>
            <w:tcW w:w="1703"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 </w:t>
            </w:r>
          </w:p>
        </w:tc>
      </w:tr>
      <w:tr w:rsidR="00752688" w:rsidRPr="00752688" w:rsidTr="00752688">
        <w:trPr>
          <w:trHeight w:val="1860"/>
        </w:trPr>
        <w:tc>
          <w:tcPr>
            <w:tcW w:w="955" w:type="dxa"/>
            <w:tcBorders>
              <w:top w:val="nil"/>
              <w:left w:val="single" w:sz="4" w:space="0" w:color="auto"/>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lastRenderedPageBreak/>
              <w:t>3</w:t>
            </w:r>
          </w:p>
        </w:tc>
        <w:tc>
          <w:tcPr>
            <w:tcW w:w="4963" w:type="dxa"/>
            <w:tcBorders>
              <w:top w:val="nil"/>
              <w:left w:val="nil"/>
              <w:bottom w:val="single" w:sz="4" w:space="0" w:color="auto"/>
              <w:right w:val="single" w:sz="4" w:space="0" w:color="auto"/>
            </w:tcBorders>
            <w:hideMark/>
          </w:tcPr>
          <w:p w:rsidR="00752688" w:rsidRPr="00752688" w:rsidRDefault="00752688">
            <w:pPr>
              <w:spacing w:line="256" w:lineRule="auto"/>
              <w:rPr>
                <w:rFonts w:ascii="Times New Roman" w:hAnsi="Times New Roman"/>
                <w:color w:val="000000"/>
                <w:sz w:val="20"/>
                <w:szCs w:val="20"/>
              </w:rPr>
            </w:pPr>
            <w:r w:rsidRPr="00752688">
              <w:rPr>
                <w:rFonts w:ascii="Times New Roman" w:hAnsi="Times New Roman"/>
                <w:color w:val="000000"/>
                <w:sz w:val="20"/>
                <w:szCs w:val="20"/>
              </w:rPr>
              <w:t xml:space="preserve">Трубы стальные электросварные с тепловой изоляцией из пенополиуретана в полиэтиленовой оболочке, наруж. диаметр трубы 57 мм, наруж. диаметр изоляции 125 мм, толщина стенки трубы 3,5 мм </w:t>
            </w:r>
          </w:p>
        </w:tc>
        <w:tc>
          <w:tcPr>
            <w:tcW w:w="1088"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м</w:t>
            </w:r>
          </w:p>
        </w:tc>
        <w:tc>
          <w:tcPr>
            <w:tcW w:w="1031"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22</w:t>
            </w:r>
          </w:p>
        </w:tc>
        <w:tc>
          <w:tcPr>
            <w:tcW w:w="1703"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 </w:t>
            </w:r>
          </w:p>
        </w:tc>
      </w:tr>
      <w:tr w:rsidR="00752688" w:rsidRPr="00752688" w:rsidTr="00EA6219">
        <w:trPr>
          <w:trHeight w:val="1106"/>
        </w:trPr>
        <w:tc>
          <w:tcPr>
            <w:tcW w:w="955" w:type="dxa"/>
            <w:tcBorders>
              <w:top w:val="nil"/>
              <w:left w:val="single" w:sz="4" w:space="0" w:color="auto"/>
              <w:bottom w:val="single" w:sz="4" w:space="0" w:color="auto"/>
              <w:right w:val="single" w:sz="4" w:space="0" w:color="auto"/>
            </w:tcBorders>
            <w:noWrap/>
            <w:vAlign w:val="center"/>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4</w:t>
            </w:r>
          </w:p>
        </w:tc>
        <w:tc>
          <w:tcPr>
            <w:tcW w:w="4963" w:type="dxa"/>
            <w:tcBorders>
              <w:top w:val="nil"/>
              <w:left w:val="nil"/>
              <w:bottom w:val="single" w:sz="4" w:space="0" w:color="auto"/>
              <w:right w:val="single" w:sz="4" w:space="0" w:color="auto"/>
            </w:tcBorders>
            <w:hideMark/>
          </w:tcPr>
          <w:p w:rsidR="00752688" w:rsidRPr="00752688" w:rsidRDefault="00752688">
            <w:pPr>
              <w:spacing w:line="256" w:lineRule="auto"/>
              <w:rPr>
                <w:rFonts w:ascii="Times New Roman" w:hAnsi="Times New Roman"/>
                <w:color w:val="000000"/>
                <w:sz w:val="20"/>
                <w:szCs w:val="20"/>
              </w:rPr>
            </w:pPr>
            <w:r w:rsidRPr="00752688">
              <w:rPr>
                <w:rFonts w:ascii="Times New Roman" w:hAnsi="Times New Roman"/>
                <w:color w:val="000000"/>
                <w:sz w:val="20"/>
                <w:szCs w:val="20"/>
              </w:rPr>
              <w:t xml:space="preserve">Трубы стальные электросварные с тепловой изоляцией из пенополиуретана в полиэтиленовой оболочке, наруж. диаметр трубы 89 мм, наруж. диаметр изоляции 160 мм, толщина стенки трубы 4 мм </w:t>
            </w:r>
          </w:p>
        </w:tc>
        <w:tc>
          <w:tcPr>
            <w:tcW w:w="1088"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м</w:t>
            </w:r>
          </w:p>
        </w:tc>
        <w:tc>
          <w:tcPr>
            <w:tcW w:w="1031"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66</w:t>
            </w:r>
          </w:p>
        </w:tc>
        <w:tc>
          <w:tcPr>
            <w:tcW w:w="1703" w:type="dxa"/>
            <w:tcBorders>
              <w:top w:val="nil"/>
              <w:left w:val="nil"/>
              <w:bottom w:val="single" w:sz="4" w:space="0" w:color="auto"/>
              <w:right w:val="single" w:sz="4" w:space="0" w:color="auto"/>
            </w:tcBorders>
            <w:hideMark/>
          </w:tcPr>
          <w:p w:rsidR="00752688" w:rsidRPr="00752688" w:rsidRDefault="00752688">
            <w:pPr>
              <w:spacing w:line="256" w:lineRule="auto"/>
              <w:jc w:val="center"/>
              <w:rPr>
                <w:rFonts w:ascii="Times New Roman" w:hAnsi="Times New Roman"/>
                <w:color w:val="000000"/>
                <w:sz w:val="20"/>
                <w:szCs w:val="20"/>
              </w:rPr>
            </w:pPr>
            <w:r w:rsidRPr="00752688">
              <w:rPr>
                <w:rFonts w:ascii="Times New Roman" w:hAnsi="Times New Roman"/>
                <w:color w:val="000000"/>
                <w:sz w:val="20"/>
                <w:szCs w:val="20"/>
              </w:rPr>
              <w:t> </w:t>
            </w:r>
          </w:p>
        </w:tc>
      </w:tr>
    </w:tbl>
    <w:p w:rsidR="00752688" w:rsidRDefault="00752688" w:rsidP="00D6448B">
      <w:pPr>
        <w:pStyle w:val="affffff9"/>
      </w:pPr>
    </w:p>
    <w:p w:rsidR="00EA6219" w:rsidRDefault="00EA6219" w:rsidP="00D6448B">
      <w:pPr>
        <w:pStyle w:val="affffff9"/>
      </w:pPr>
    </w:p>
    <w:tbl>
      <w:tblPr>
        <w:tblW w:w="10350" w:type="dxa"/>
        <w:tblInd w:w="-318" w:type="dxa"/>
        <w:tblLayout w:type="fixed"/>
        <w:tblLook w:val="04A0" w:firstRow="1" w:lastRow="0" w:firstColumn="1" w:lastColumn="0" w:noHBand="0" w:noVBand="1"/>
      </w:tblPr>
      <w:tblGrid>
        <w:gridCol w:w="4928"/>
        <w:gridCol w:w="5422"/>
      </w:tblGrid>
      <w:tr w:rsidR="00EA6219" w:rsidRPr="00D6448B" w:rsidTr="00EA6219">
        <w:trPr>
          <w:cantSplit/>
          <w:trHeight w:val="376"/>
        </w:trPr>
        <w:tc>
          <w:tcPr>
            <w:tcW w:w="4928" w:type="dxa"/>
          </w:tcPr>
          <w:p w:rsidR="00EA6219" w:rsidRPr="00D6448B" w:rsidRDefault="00EA6219" w:rsidP="00281A35">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Pr>
                <w:rFonts w:ascii="Times New Roman" w:eastAsiaTheme="minorEastAsia" w:hAnsi="Times New Roman" w:cstheme="minorBidi"/>
                <w:sz w:val="22"/>
                <w:szCs w:val="22"/>
                <w:lang w:eastAsia="ru-RU"/>
              </w:rPr>
              <w:t>:</w:t>
            </w:r>
          </w:p>
          <w:p w:rsidR="00EA6219" w:rsidRDefault="00EA6219" w:rsidP="00281A35">
            <w:pPr>
              <w:spacing w:after="0" w:line="240" w:lineRule="auto"/>
              <w:rPr>
                <w:rFonts w:ascii="Times New Roman" w:eastAsiaTheme="minorEastAsia" w:hAnsi="Times New Roman" w:cstheme="minorBidi"/>
                <w:b/>
                <w:sz w:val="22"/>
                <w:szCs w:val="22"/>
                <w:lang w:eastAsia="ru-RU"/>
              </w:rPr>
            </w:pPr>
          </w:p>
          <w:p w:rsidR="00EA6219" w:rsidRPr="00D6448B" w:rsidRDefault="00EA6219" w:rsidP="00281A35">
            <w:pPr>
              <w:spacing w:after="0" w:line="240" w:lineRule="auto"/>
              <w:rPr>
                <w:rFonts w:ascii="Times New Roman" w:eastAsiaTheme="minorEastAsia" w:hAnsi="Times New Roman" w:cstheme="minorBidi"/>
                <w:sz w:val="22"/>
                <w:szCs w:val="22"/>
                <w:lang w:eastAsia="ru-RU"/>
              </w:rPr>
            </w:pPr>
          </w:p>
        </w:tc>
        <w:tc>
          <w:tcPr>
            <w:tcW w:w="5422" w:type="dxa"/>
            <w:hideMark/>
          </w:tcPr>
          <w:p w:rsidR="00EA6219" w:rsidRPr="00D6448B" w:rsidRDefault="00EA6219" w:rsidP="00281A35">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EA6219" w:rsidRDefault="00EA6219" w:rsidP="00281A35">
            <w:pPr>
              <w:spacing w:after="0" w:line="240" w:lineRule="auto"/>
              <w:rPr>
                <w:rFonts w:ascii="Times New Roman" w:eastAsiaTheme="minorEastAsia" w:hAnsi="Times New Roman" w:cstheme="minorBidi"/>
                <w:b/>
                <w:sz w:val="22"/>
                <w:szCs w:val="22"/>
                <w:lang w:eastAsia="ru-RU"/>
              </w:rPr>
            </w:pPr>
          </w:p>
          <w:p w:rsidR="00EA6219" w:rsidRPr="00D6448B" w:rsidRDefault="00EA6219" w:rsidP="00281A35">
            <w:pPr>
              <w:spacing w:after="0" w:line="240" w:lineRule="auto"/>
              <w:rPr>
                <w:rFonts w:ascii="Times New Roman" w:eastAsiaTheme="minorEastAsia" w:hAnsi="Times New Roman" w:cstheme="minorBidi"/>
                <w:sz w:val="22"/>
                <w:szCs w:val="22"/>
                <w:lang w:eastAsia="ru-RU"/>
              </w:rPr>
            </w:pPr>
          </w:p>
        </w:tc>
      </w:tr>
    </w:tbl>
    <w:p w:rsidR="00EA6219" w:rsidRPr="00D6448B" w:rsidRDefault="00EA6219" w:rsidP="00EA6219">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EA6219" w:rsidRPr="00D6448B" w:rsidTr="00281A35">
        <w:tc>
          <w:tcPr>
            <w:tcW w:w="4746" w:type="dxa"/>
          </w:tcPr>
          <w:p w:rsidR="00EA6219" w:rsidRPr="00D6448B" w:rsidRDefault="00EA6219" w:rsidP="00281A35">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EA6219" w:rsidRPr="00D6448B" w:rsidRDefault="00EA6219" w:rsidP="00281A35">
            <w:pPr>
              <w:spacing w:after="0"/>
              <w:jc w:val="both"/>
              <w:rPr>
                <w:rFonts w:ascii="Times New Roman" w:eastAsiaTheme="minorEastAsia" w:hAnsi="Times New Roman" w:cstheme="minorBidi"/>
                <w:sz w:val="22"/>
                <w:szCs w:val="22"/>
                <w:lang w:eastAsia="ru-RU"/>
              </w:rPr>
            </w:pPr>
          </w:p>
          <w:p w:rsidR="00EA6219" w:rsidRPr="00D6448B" w:rsidRDefault="00EA6219" w:rsidP="00281A35">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EA6219" w:rsidRPr="00D6448B" w:rsidRDefault="00EA6219" w:rsidP="00281A35">
            <w:pPr>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EA6219" w:rsidRPr="00D6448B" w:rsidRDefault="00EA6219" w:rsidP="00281A35">
            <w:pPr>
              <w:rPr>
                <w:rFonts w:ascii="Times New Roman" w:eastAsiaTheme="minorEastAsia" w:hAnsi="Times New Roman" w:cstheme="minorBidi"/>
                <w:sz w:val="22"/>
                <w:szCs w:val="22"/>
                <w:lang w:eastAsia="ru-RU"/>
              </w:rPr>
            </w:pPr>
          </w:p>
        </w:tc>
        <w:tc>
          <w:tcPr>
            <w:tcW w:w="236" w:type="dxa"/>
          </w:tcPr>
          <w:p w:rsidR="00EA6219" w:rsidRPr="00D6448B" w:rsidRDefault="00EA6219" w:rsidP="00281A35">
            <w:pPr>
              <w:jc w:val="both"/>
              <w:rPr>
                <w:rFonts w:ascii="Times New Roman" w:eastAsiaTheme="minorEastAsia" w:hAnsi="Times New Roman" w:cstheme="minorBidi"/>
                <w:sz w:val="22"/>
                <w:szCs w:val="22"/>
                <w:lang w:eastAsia="ru-RU"/>
              </w:rPr>
            </w:pPr>
          </w:p>
        </w:tc>
        <w:tc>
          <w:tcPr>
            <w:tcW w:w="4961" w:type="dxa"/>
            <w:hideMark/>
          </w:tcPr>
          <w:p w:rsidR="00EA6219" w:rsidRPr="00D6448B" w:rsidRDefault="00EA6219" w:rsidP="00281A35">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«Выборгтеплоэнерго»</w:t>
            </w:r>
          </w:p>
          <w:p w:rsidR="00EA6219" w:rsidRPr="00D6448B" w:rsidRDefault="00EA6219" w:rsidP="00281A35">
            <w:pPr>
              <w:spacing w:after="0"/>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EA6219" w:rsidRPr="00D6448B" w:rsidRDefault="00EA6219" w:rsidP="00281A35">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EA6219" w:rsidRPr="00D6448B" w:rsidRDefault="00EA6219" w:rsidP="00281A35">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EA6219" w:rsidRDefault="00EA6219" w:rsidP="00D6448B">
      <w:pPr>
        <w:pStyle w:val="affffff9"/>
      </w:pPr>
    </w:p>
    <w:sectPr w:rsidR="00EA6219" w:rsidSect="009A5679">
      <w:footerReference w:type="default" r:id="rId12"/>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026" w:rsidRDefault="00790026">
      <w:pPr>
        <w:spacing w:after="0" w:line="240" w:lineRule="auto"/>
      </w:pPr>
      <w:r>
        <w:separator/>
      </w:r>
    </w:p>
  </w:endnote>
  <w:endnote w:type="continuationSeparator" w:id="0">
    <w:p w:rsidR="00790026" w:rsidRDefault="00790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C6C" w:rsidRPr="0028405C" w:rsidRDefault="00C06C6C" w:rsidP="009A5679">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EA6219">
      <w:rPr>
        <w:rFonts w:ascii="Times New Roman" w:hAnsi="Times New Roman"/>
        <w:bCs/>
        <w:noProof/>
        <w:sz w:val="24"/>
        <w:szCs w:val="24"/>
      </w:rPr>
      <w:t>11</w:t>
    </w:r>
    <w:r w:rsidRPr="0028405C">
      <w:rPr>
        <w:rFonts w:ascii="Times New Roman" w:hAnsi="Times New Roman"/>
        <w:bCs/>
        <w:sz w:val="24"/>
        <w:szCs w:val="24"/>
      </w:rPr>
      <w:fldChar w:fldCharType="end"/>
    </w:r>
  </w:p>
  <w:p w:rsidR="00C06C6C" w:rsidRDefault="00C06C6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026" w:rsidRDefault="00790026">
      <w:pPr>
        <w:spacing w:after="0" w:line="240" w:lineRule="auto"/>
      </w:pPr>
      <w:r>
        <w:separator/>
      </w:r>
    </w:p>
  </w:footnote>
  <w:footnote w:type="continuationSeparator" w:id="0">
    <w:p w:rsidR="00790026" w:rsidRDefault="00790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9" w15:restartNumberingAfterBreak="0">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0"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5" w15:restartNumberingAfterBreak="0">
    <w:nsid w:val="526F2663"/>
    <w:multiLevelType w:val="hybridMultilevel"/>
    <w:tmpl w:val="C7EE71BC"/>
    <w:lvl w:ilvl="0" w:tplc="A8E261E4">
      <w:start w:val="1"/>
      <w:numFmt w:val="decimal"/>
      <w:lvlText w:val="%1."/>
      <w:lvlJc w:val="left"/>
      <w:pPr>
        <w:ind w:left="502"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15:restartNumberingAfterBreak="0">
    <w:nsid w:val="56042971"/>
    <w:multiLevelType w:val="hybridMultilevel"/>
    <w:tmpl w:val="51ACB808"/>
    <w:lvl w:ilvl="0" w:tplc="2B4A196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15:restartNumberingAfterBreak="0">
    <w:nsid w:val="60D921F4"/>
    <w:multiLevelType w:val="multilevel"/>
    <w:tmpl w:val="F27048DC"/>
    <w:numStyleLink w:val="a4"/>
  </w:abstractNum>
  <w:abstractNum w:abstractNumId="20"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15:restartNumberingAfterBreak="0">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6"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7" w15:restartNumberingAfterBreak="0">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8" w15:restartNumberingAfterBreak="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19"/>
    <w:lvlOverride w:ilvl="0">
      <w:lvl w:ilvl="0">
        <w:numFmt w:val="decimal"/>
        <w:lvlText w:val=""/>
        <w:lvlJc w:val="left"/>
      </w:lvl>
    </w:lvlOverride>
    <w:lvlOverride w:ilvl="1">
      <w:lvl w:ilvl="1">
        <w:start w:val="1"/>
        <w:numFmt w:val="decimal"/>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25"/>
  </w:num>
  <w:num w:numId="3">
    <w:abstractNumId w:val="9"/>
  </w:num>
  <w:num w:numId="4">
    <w:abstractNumId w:val="20"/>
  </w:num>
  <w:num w:numId="5">
    <w:abstractNumId w:val="12"/>
  </w:num>
  <w:num w:numId="6">
    <w:abstractNumId w:val="18"/>
  </w:num>
  <w:num w:numId="7">
    <w:abstractNumId w:val="28"/>
  </w:num>
  <w:num w:numId="8">
    <w:abstractNumId w:val="6"/>
  </w:num>
  <w:num w:numId="9">
    <w:abstractNumId w:val="7"/>
  </w:num>
  <w:num w:numId="10">
    <w:abstractNumId w:val="13"/>
  </w:num>
  <w:num w:numId="11">
    <w:abstractNumId w:val="4"/>
  </w:num>
  <w:num w:numId="12">
    <w:abstractNumId w:val="14"/>
  </w:num>
  <w:num w:numId="13">
    <w:abstractNumId w:val="5"/>
  </w:num>
  <w:num w:numId="14">
    <w:abstractNumId w:val="2"/>
  </w:num>
  <w:num w:numId="15">
    <w:abstractNumId w:val="21"/>
  </w:num>
  <w:num w:numId="16">
    <w:abstractNumId w:val="8"/>
  </w:num>
  <w:num w:numId="17">
    <w:abstractNumId w:val="27"/>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3"/>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6"/>
  </w:num>
  <w:num w:numId="28">
    <w:abstractNumId w:val="23"/>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22"/>
  </w:num>
  <w:num w:numId="35">
    <w:abstractNumId w:val="17"/>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39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79A"/>
    <w:rsid w:val="00080509"/>
    <w:rsid w:val="000A713E"/>
    <w:rsid w:val="000B179A"/>
    <w:rsid w:val="000B3098"/>
    <w:rsid w:val="00204E86"/>
    <w:rsid w:val="002F5E7D"/>
    <w:rsid w:val="003544BB"/>
    <w:rsid w:val="00391690"/>
    <w:rsid w:val="00440BE1"/>
    <w:rsid w:val="004466B7"/>
    <w:rsid w:val="00687C82"/>
    <w:rsid w:val="006C1FA1"/>
    <w:rsid w:val="00701720"/>
    <w:rsid w:val="00702D64"/>
    <w:rsid w:val="00752688"/>
    <w:rsid w:val="00790026"/>
    <w:rsid w:val="007E3A3E"/>
    <w:rsid w:val="00813DD0"/>
    <w:rsid w:val="00981415"/>
    <w:rsid w:val="009A2BED"/>
    <w:rsid w:val="009A5679"/>
    <w:rsid w:val="00C06C6C"/>
    <w:rsid w:val="00D6448B"/>
    <w:rsid w:val="00EA6219"/>
    <w:rsid w:val="00EF3697"/>
    <w:rsid w:val="00F336EA"/>
    <w:rsid w:val="00F8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252A4"/>
  <w15:docId w15:val="{F26D3C3F-1154-42E9-ADF8-BEA02105A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39"/>
    <w:rsid w:val="00701720"/>
    <w:pPr>
      <w:spacing w:after="0" w:line="240" w:lineRule="auto"/>
    </w:pPr>
    <w:rPr>
      <w:rFonts w:ascii="Proxima Nova ExCn Rg" w:eastAsia="Calibri" w:hAnsi="Proxima Nova ExCn Rg"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Заголовок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596729">
      <w:bodyDiv w:val="1"/>
      <w:marLeft w:val="0"/>
      <w:marRight w:val="0"/>
      <w:marTop w:val="0"/>
      <w:marBottom w:val="0"/>
      <w:divBdr>
        <w:top w:val="none" w:sz="0" w:space="0" w:color="auto"/>
        <w:left w:val="none" w:sz="0" w:space="0" w:color="auto"/>
        <w:bottom w:val="none" w:sz="0" w:space="0" w:color="auto"/>
        <w:right w:val="none" w:sz="0" w:space="0" w:color="auto"/>
      </w:divBdr>
    </w:div>
    <w:div w:id="1277251336">
      <w:bodyDiv w:val="1"/>
      <w:marLeft w:val="0"/>
      <w:marRight w:val="0"/>
      <w:marTop w:val="0"/>
      <w:marBottom w:val="0"/>
      <w:divBdr>
        <w:top w:val="none" w:sz="0" w:space="0" w:color="auto"/>
        <w:left w:val="none" w:sz="0" w:space="0" w:color="auto"/>
        <w:bottom w:val="none" w:sz="0" w:space="0" w:color="auto"/>
        <w:right w:val="none" w:sz="0" w:space="0" w:color="auto"/>
      </w:divBdr>
    </w:div>
    <w:div w:id="20210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8910C9532CF4DBAEE34y7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A99AC5D249E158025F6B243331985F26EA87798910C9532CF4DBAEE34y7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consultantplus://offline/ref=DA99AC5D249E158025F6B243331985F26EA87799980C9532CF4DBAEE47EA444BFE2E027B97960234yFF" TargetMode="External"/><Relationship Id="rId4" Type="http://schemas.openxmlformats.org/officeDocument/2006/relationships/webSettings" Target="webSettings.xml"/><Relationship Id="rId9" Type="http://schemas.openxmlformats.org/officeDocument/2006/relationships/hyperlink" Target="consultantplus://offline/ref=DA99AC5D249E158025F6B243331985F26EA87799980C9532CF4DBAEE47EA444BFE2E027B97960734y1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5299</Words>
  <Characters>30207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Анатольевна Чебыкина</cp:lastModifiedBy>
  <cp:revision>19</cp:revision>
  <dcterms:created xsi:type="dcterms:W3CDTF">2026-05-20T14:18:00Z</dcterms:created>
  <dcterms:modified xsi:type="dcterms:W3CDTF">2026-07-13T06:45:00Z</dcterms:modified>
</cp:coreProperties>
</file>